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474B2" w14:textId="77777777" w:rsidR="005F01EA" w:rsidRPr="005F01EA" w:rsidRDefault="005F01EA" w:rsidP="005F01EA">
      <w:pPr>
        <w:shd w:val="clear" w:color="auto" w:fill="FFFFFF"/>
        <w:spacing w:after="0" w:line="336" w:lineRule="atLeast"/>
        <w:jc w:val="righ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Куда: Министерство здравоохранения области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br/>
        <w:t>Адрес___________________________________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br/>
        <w:t>Куда: Территориальный Росздравнадзор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br/>
        <w:t>Адрес:__________________________________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br/>
        <w:t>Копия: Прокуратура ______________________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br/>
        <w:t>Адрес:__________________________________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br/>
        <w:t>Заявитель ______________________________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br/>
        <w:t>Адрес:_________________________________</w:t>
      </w:r>
    </w:p>
    <w:p w14:paraId="4611ADFE" w14:textId="77777777" w:rsidR="005F01EA" w:rsidRDefault="005F01EA" w:rsidP="005F01E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5292F"/>
          <w:sz w:val="24"/>
          <w:szCs w:val="24"/>
          <w:bdr w:val="none" w:sz="0" w:space="0" w:color="auto" w:frame="1"/>
          <w:lang w:eastAsia="ru-RU"/>
        </w:rPr>
      </w:pPr>
    </w:p>
    <w:p w14:paraId="318D9A05" w14:textId="2F4CC92F" w:rsidR="005F01EA" w:rsidRDefault="005F01EA" w:rsidP="005F01E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color w:val="25292F"/>
          <w:sz w:val="24"/>
          <w:szCs w:val="24"/>
          <w:bdr w:val="none" w:sz="0" w:space="0" w:color="auto" w:frame="1"/>
          <w:lang w:eastAsia="ru-RU"/>
        </w:rPr>
      </w:pPr>
      <w:r w:rsidRPr="005F01EA">
        <w:rPr>
          <w:rFonts w:ascii="Arial" w:eastAsia="Times New Roman" w:hAnsi="Arial" w:cs="Arial"/>
          <w:b/>
          <w:bCs/>
          <w:color w:val="25292F"/>
          <w:sz w:val="24"/>
          <w:szCs w:val="24"/>
          <w:bdr w:val="none" w:sz="0" w:space="0" w:color="auto" w:frame="1"/>
          <w:lang w:eastAsia="ru-RU"/>
        </w:rPr>
        <w:t>Жалоба</w:t>
      </w:r>
      <w:r w:rsidRPr="005F01EA">
        <w:rPr>
          <w:rFonts w:ascii="Arial" w:eastAsia="Times New Roman" w:hAnsi="Arial" w:cs="Arial"/>
          <w:b/>
          <w:bCs/>
          <w:color w:val="25292F"/>
          <w:sz w:val="24"/>
          <w:szCs w:val="24"/>
          <w:bdr w:val="none" w:sz="0" w:space="0" w:color="auto" w:frame="1"/>
          <w:lang w:eastAsia="ru-RU"/>
        </w:rPr>
        <w:br/>
        <w:t>на отказ в предоставлении льготного лекарства</w:t>
      </w:r>
    </w:p>
    <w:p w14:paraId="2FCED6BC" w14:textId="77777777" w:rsidR="005F01EA" w:rsidRPr="005F01EA" w:rsidRDefault="005F01EA" w:rsidP="005F01EA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</w:p>
    <w:p w14:paraId="205A84FD" w14:textId="7CC0E93A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Я, Ф.И.О. 1946 года рождения, являюсь инвалидом 2 группы по заболеванию рак прямой кишки 4 стадии. В онкодиспансере № 1 г. К-</w:t>
      </w: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ва</w:t>
      </w:r>
      <w:proofErr w:type="spellEnd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мне было проведено хирургическое удаление опухоли и для дальнейшего лечения на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консилиуме </w:t>
      </w: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Онкодиспаснера</w:t>
      </w:r>
      <w:proofErr w:type="spellEnd"/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№1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>.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05.09.2013 года был назначен лекарственный препарат </w:t>
      </w: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гливек</w:t>
      </w:r>
      <w:proofErr w:type="spellEnd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 </w:t>
      </w:r>
    </w:p>
    <w:p w14:paraId="4BACA936" w14:textId="72B26A05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(МНН </w:t>
      </w: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иматиниб</w:t>
      </w:r>
      <w:proofErr w:type="spellEnd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).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Но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в поликлинике № 4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г. К-</w:t>
      </w: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ва</w:t>
      </w:r>
      <w:proofErr w:type="spellEnd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лечащим врачом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было отказано в выписке льготного рецепта на указанный препарат. С жалобами на отказ в лечении я обращался в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Администрацию г. К-</w:t>
      </w: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ва</w:t>
      </w:r>
      <w:proofErr w:type="spellEnd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, в Министерство здравоохранения г. К-</w:t>
      </w: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ва</w:t>
      </w:r>
      <w:proofErr w:type="spellEnd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. Причиной отказа в лечении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были названо отсутствие денежных средств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на лекарства для льготников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и высокая стоимость препарата.</w:t>
      </w:r>
    </w:p>
    <w:p w14:paraId="39E46B83" w14:textId="0FE581D4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Считаю действия Министерства здравоохранения региона и подчиненных ему структур, отказывающих мне в лечении, незаконными на основании следующего.</w:t>
      </w:r>
    </w:p>
    <w:p w14:paraId="0AFD53D7" w14:textId="4574BA5A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В соответствии со статьей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37 Федерального закона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РФ от 21 ноября2011 г. N 323-ФЗ "Об основах охраны здоровья граждан в Российской Федерации" медицинская помощь организуется и оказывается на основе стандартов медицинской помощи.</w:t>
      </w:r>
    </w:p>
    <w:p w14:paraId="33860B04" w14:textId="3519BF09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На основании Федерального закона от 24.11.1995 N 181-ФЗ "О социальной защите инвалидов в Российской Федерации",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Федерального закона от 17.07.1999 N 178-ФЗ "О государственной социальной помощи» инвалиды являются получателями набора социальных услуг и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имеют право на обеспечение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их по рецептам врача необходимыми лекарственными средствами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в соответствии со стандартами медицинской помощи . </w:t>
      </w:r>
    </w:p>
    <w:p w14:paraId="38615CDD" w14:textId="77777777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Иматиниб</w:t>
      </w:r>
      <w:proofErr w:type="spellEnd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входит в стандарт лечения при оказании первичной медико-санитарной помощи при злокачественных метастатических и рецидивных новообразованиях ободочной и прямой кишки IV стадии (химиотерапевтическое лечение)", утвержденный Приказом Министерства здравоохранения РФ от 24 декабря 2012 г. N 1531н ".</w:t>
      </w:r>
    </w:p>
    <w:p w14:paraId="0A345DE9" w14:textId="5A3B987C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В соответствии с Федеральным законом "О государственной социальной помощи" N 178-ФЗ от 17 июля 1999 года полномочия Российской Федерации в области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lastRenderedPageBreak/>
        <w:t>оказания государственной социальной помощи в виде набора социальных услуг, переданы для осуществления органам государственной власти субъектов Российской Федерации.</w:t>
      </w:r>
    </w:p>
    <w:p w14:paraId="16035C09" w14:textId="32CFE7D9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Порядок назначения и выписки лекарственных препаратов в рамках государственной социальной помощи осуществляется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в соответствии положениями Приказа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Министерства здравоохранения РФ от 20 декабря 2012 г. N 1175н "Об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хранения". Согласно п.4.1. Приказа, инвалиды обеспечиваются лекарственными препаратами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в соответствии с Перечнем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помощи" (утвержденным приказом Министерства здравоохранения и социального развития Российской Федерации от 18 сентября 2006 г. N 665). </w:t>
      </w:r>
    </w:p>
    <w:p w14:paraId="19EE7514" w14:textId="5098C5B5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Гливек</w:t>
      </w:r>
      <w:proofErr w:type="spellEnd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под МНН </w:t>
      </w: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Иматиниб</w:t>
      </w:r>
      <w:proofErr w:type="spellEnd"/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входит в указанный федеральный Перечень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льготных лекарств, поэтому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по медицинским показаниям должен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быть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предоставлен мне по льготному рецепту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за счет средств федерального бюджета в рамках переданных субъекту РФ указанных полномочий.</w:t>
      </w:r>
    </w:p>
    <w:p w14:paraId="6C0E2F65" w14:textId="5A5EC6FB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Также я являюсь «региональным льготником» и при отсутствии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финансирования из федерального бюджета по программе ДЛО мне должны были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предоставить лекарство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за счет средств областного бюджета.</w:t>
      </w:r>
    </w:p>
    <w:p w14:paraId="773D1931" w14:textId="625C87CB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Об этом указано в письме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Минздравсоцразвития РФ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от 3 февраля 2006 г. N 489-ВС "Об отпуске лекарственных средств населению по рецептам врачей при амбулаторном лечении бесплатно и с 50-процентной скидкой": «при одновременном наличии права на получение лекарственного обеспечения в рамках набора социальных услуг, предоставляемого за счет средств федерального бюджета, а также в рамках льготного порядка обеспечения лекарственными средствами, предоставляемыми за счет средств субъекта Российской Федерации, граждане вправе получать лекарственное обеспечение по двум основаниям».</w:t>
      </w:r>
    </w:p>
    <w:p w14:paraId="7DFC7564" w14:textId="3855D9FE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Перечень групп населения и категорий заболеваний для региональных льготников, утвержден Постановлением Правительства Российской Федерации от 30.07.1994 г. N 890 «О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назначения». В Приложении № 1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к Постановлению, указано, что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граждане, страдающие онкологическими заболеваниям, имеют право на бесплатное обеспечение по рецептам врачей всеми лекарственными средствами.</w:t>
      </w:r>
    </w:p>
    <w:p w14:paraId="27FC8404" w14:textId="77777777" w:rsidR="005F01EA" w:rsidRDefault="005F01EA" w:rsidP="005F01EA">
      <w:pPr>
        <w:shd w:val="clear" w:color="auto" w:fill="FFFFFF"/>
        <w:spacing w:after="0" w:line="336" w:lineRule="atLeast"/>
        <w:outlineLvl w:val="2"/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</w:pPr>
    </w:p>
    <w:p w14:paraId="593082A0" w14:textId="0FC0626A" w:rsidR="005F01EA" w:rsidRPr="005F01EA" w:rsidRDefault="005F01EA" w:rsidP="005F01EA">
      <w:pPr>
        <w:shd w:val="clear" w:color="auto" w:fill="FFFFFF"/>
        <w:spacing w:after="0" w:line="336" w:lineRule="atLeast"/>
        <w:outlineLvl w:val="2"/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lastRenderedPageBreak/>
        <w:t>Кроме этого, злокачественные новообразования входят в Перечень</w:t>
      </w:r>
      <w:r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>социально значимых заболеваний</w:t>
      </w:r>
      <w:r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>(постановление Правительства РФ от 1 декабря 2004 г. N 715). В связи с чем статья</w:t>
      </w:r>
      <w:r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>16</w:t>
      </w:r>
      <w:r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>Федерального закона</w:t>
      </w:r>
      <w:r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>№ 323-ФЗ к полномочиям</w:t>
      </w:r>
      <w:r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>органов государственной власти субъектов Российской Федерации в сфере охраны здоровья относит</w:t>
      </w:r>
      <w:r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bCs/>
          <w:color w:val="25292F"/>
          <w:sz w:val="24"/>
          <w:szCs w:val="24"/>
          <w:lang w:eastAsia="ru-RU"/>
        </w:rPr>
        <w:t>установление мер социальной поддержки по организации обеспечения указанных лиц лекарственными препаратами.</w:t>
      </w:r>
    </w:p>
    <w:p w14:paraId="3510135C" w14:textId="628C3839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Вышеуказанное означает, что назначенное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льготное лекарство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мне должны были предоставить по одному из указанных оснований за счет одного из двух вышеуказанных источников финансирования. Однако противоопухолевым препаратом </w:t>
      </w: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гливек</w:t>
      </w:r>
      <w:proofErr w:type="spellEnd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(МНН </w:t>
      </w: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иманитиб</w:t>
      </w:r>
      <w:proofErr w:type="spellEnd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я не был обеспечен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ни по «федеральной льготе»,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ни по «региональной льготе».</w:t>
      </w:r>
    </w:p>
    <w:p w14:paraId="44C38517" w14:textId="7D43D3F1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Согласно ст. 4, 10, 11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ФЗ от 21 ноября 2011 г. N 323-ФЗ "Об основах охраны здоровья граждан в Российской Федерации", основными принципами охраны здоровья в РФ являются приоритет интересов пациента при оказании медицинской помощи, доступность и качество медицинской помощи и недопустимость отказа в ее оказании.</w:t>
      </w:r>
    </w:p>
    <w:p w14:paraId="1BD5A6F0" w14:textId="54FDFC0E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Недостаточное финансирование не является основанием освобождения органа управления здравоохранением региона от лечения пациентов, страдающих социально значимыми заболеваниями и несоблюдение федеральных гарантий лекарственного обеспечения льготников. Отсутствие лечения приведет к прогрессированию заболевания и неблагоприятному прогнозу для жизни. </w:t>
      </w:r>
    </w:p>
    <w:p w14:paraId="6E720805" w14:textId="6BE9C5C8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На основании вышеизложенного, прошу:</w:t>
      </w:r>
    </w:p>
    <w:p w14:paraId="27AAA8EB" w14:textId="123EB82E" w:rsidR="005F01EA" w:rsidRPr="005F01EA" w:rsidRDefault="005F01EA" w:rsidP="005F01EA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Принять меры к обеспечению меня жизненно необходимым лекарственным препаратом «</w:t>
      </w:r>
      <w:proofErr w:type="spellStart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иматиниб</w:t>
      </w:r>
      <w:proofErr w:type="spellEnd"/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» на весь курс лечения по программе «дополнительного лекарственного обеспечения» за счет средств федерального бюджета или за счет средств бюджета региона. </w:t>
      </w:r>
    </w:p>
    <w:p w14:paraId="591F1803" w14:textId="77777777" w:rsidR="005F01EA" w:rsidRPr="005F01EA" w:rsidRDefault="005F01EA" w:rsidP="005F01EA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Приложение:</w:t>
      </w:r>
    </w:p>
    <w:p w14:paraId="18E9005C" w14:textId="77777777" w:rsidR="005F01EA" w:rsidRPr="005F01EA" w:rsidRDefault="005F01EA" w:rsidP="005F01EA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1.</w:t>
      </w:r>
    </w:p>
    <w:p w14:paraId="3DBF9806" w14:textId="77777777" w:rsidR="005F01EA" w:rsidRPr="005F01EA" w:rsidRDefault="005F01EA" w:rsidP="005F01EA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2.</w:t>
      </w:r>
    </w:p>
    <w:p w14:paraId="7A37E668" w14:textId="77777777" w:rsidR="005F01EA" w:rsidRPr="005F01EA" w:rsidRDefault="005F01EA" w:rsidP="005F01EA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3.</w:t>
      </w:r>
    </w:p>
    <w:p w14:paraId="4D8F27E1" w14:textId="77777777" w:rsidR="005F01EA" w:rsidRPr="005F01EA" w:rsidRDefault="005F01EA" w:rsidP="005F01EA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 </w:t>
      </w:r>
    </w:p>
    <w:p w14:paraId="07F9C593" w14:textId="4203BB3A" w:rsidR="005F01EA" w:rsidRPr="005F01EA" w:rsidRDefault="005F01EA" w:rsidP="005F01EA">
      <w:pPr>
        <w:shd w:val="clear" w:color="auto" w:fill="FFFFFF"/>
        <w:spacing w:after="150" w:line="336" w:lineRule="atLeast"/>
        <w:jc w:val="both"/>
        <w:rPr>
          <w:rFonts w:ascii="Arial" w:eastAsia="Times New Roman" w:hAnsi="Arial" w:cs="Arial"/>
          <w:color w:val="25292F"/>
          <w:sz w:val="24"/>
          <w:szCs w:val="24"/>
          <w:lang w:eastAsia="ru-RU"/>
        </w:rPr>
      </w:pP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Дата</w:t>
      </w:r>
      <w:r>
        <w:rPr>
          <w:rFonts w:ascii="Arial" w:eastAsia="Times New Roman" w:hAnsi="Arial" w:cs="Arial"/>
          <w:color w:val="25292F"/>
          <w:sz w:val="24"/>
          <w:szCs w:val="24"/>
          <w:lang w:val="en-US" w:eastAsia="ru-RU"/>
        </w:rPr>
        <w:t xml:space="preserve"> ___________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                                                                   </w:t>
      </w:r>
      <w:bookmarkStart w:id="0" w:name="_GoBack"/>
      <w:bookmarkEnd w:id="0"/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П</w:t>
      </w:r>
      <w:r w:rsidRPr="005F01EA">
        <w:rPr>
          <w:rFonts w:ascii="Arial" w:eastAsia="Times New Roman" w:hAnsi="Arial" w:cs="Arial"/>
          <w:color w:val="25292F"/>
          <w:sz w:val="24"/>
          <w:szCs w:val="24"/>
          <w:lang w:eastAsia="ru-RU"/>
        </w:rPr>
        <w:t>одпись</w:t>
      </w:r>
      <w:r>
        <w:rPr>
          <w:rFonts w:ascii="Arial" w:eastAsia="Times New Roman" w:hAnsi="Arial" w:cs="Arial"/>
          <w:color w:val="25292F"/>
          <w:sz w:val="24"/>
          <w:szCs w:val="24"/>
          <w:lang w:eastAsia="ru-RU"/>
        </w:rPr>
        <w:t xml:space="preserve"> ___________</w:t>
      </w:r>
    </w:p>
    <w:p w14:paraId="115E15A2" w14:textId="77777777" w:rsidR="003E6D62" w:rsidRDefault="005F01EA"/>
    <w:sectPr w:rsidR="003E6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0B"/>
    <w:rsid w:val="0014601F"/>
    <w:rsid w:val="00357F7A"/>
    <w:rsid w:val="005F01EA"/>
    <w:rsid w:val="006F3A0B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D3BEC"/>
  <w15:chartTrackingRefBased/>
  <w15:docId w15:val="{A0E194D6-EEB9-42E0-9EC6-C00D7EC6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01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F01E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odytext">
    <w:name w:val="bodytext"/>
    <w:basedOn w:val="a"/>
    <w:rsid w:val="005F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5F0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0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991</Words>
  <Characters>5649</Characters>
  <DocSecurity>0</DocSecurity>
  <Lines>47</Lines>
  <Paragraphs>13</Paragraphs>
  <ScaleCrop>false</ScaleCrop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Министерство здравоохранения на отказ в предоставлении медикаментов</dc:title>
  <dc:subject/>
  <dc:creator>lawinfo24.ru</dc:creator>
  <cp:keywords/>
  <dc:description/>
  <dcterms:created xsi:type="dcterms:W3CDTF">2020-11-02T20:06:00Z</dcterms:created>
  <dcterms:modified xsi:type="dcterms:W3CDTF">2020-11-02T20:10:00Z</dcterms:modified>
</cp:coreProperties>
</file>