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5C4E5" w14:textId="09F32060" w:rsidR="003E6D62" w:rsidRPr="004E353F" w:rsidRDefault="004E353F" w:rsidP="004E353F">
      <w:pPr>
        <w:jc w:val="center"/>
        <w:rPr>
          <w:rStyle w:val="hl"/>
          <w:rFonts w:ascii="Times New Roman" w:hAnsi="Times New Roman" w:cs="Times New Roman"/>
          <w:b/>
          <w:bCs/>
          <w:color w:val="333333"/>
          <w:sz w:val="32"/>
          <w:shd w:val="clear" w:color="auto" w:fill="FFFFFF"/>
        </w:rPr>
      </w:pPr>
      <w:r w:rsidRPr="004E353F">
        <w:rPr>
          <w:rStyle w:val="hl"/>
          <w:rFonts w:ascii="Times New Roman" w:hAnsi="Times New Roman" w:cs="Times New Roman"/>
          <w:b/>
          <w:bCs/>
          <w:color w:val="333333"/>
          <w:sz w:val="32"/>
          <w:shd w:val="clear" w:color="auto" w:fill="FFFFFF"/>
        </w:rPr>
        <w:t>Статья 154</w:t>
      </w:r>
      <w:r w:rsidRPr="004E353F">
        <w:rPr>
          <w:rStyle w:val="hl"/>
          <w:rFonts w:ascii="Times New Roman" w:hAnsi="Times New Roman" w:cs="Times New Roman"/>
          <w:b/>
          <w:bCs/>
          <w:color w:val="333333"/>
          <w:sz w:val="32"/>
          <w:shd w:val="clear" w:color="auto" w:fill="FFFFFF"/>
        </w:rPr>
        <w:t xml:space="preserve"> </w:t>
      </w:r>
      <w:r w:rsidRPr="004E353F">
        <w:rPr>
          <w:rStyle w:val="hl"/>
          <w:rFonts w:ascii="Times New Roman" w:hAnsi="Times New Roman" w:cs="Times New Roman"/>
          <w:b/>
          <w:bCs/>
          <w:color w:val="333333"/>
          <w:sz w:val="32"/>
          <w:shd w:val="clear" w:color="auto" w:fill="FFFFFF"/>
        </w:rPr>
        <w:t xml:space="preserve">ГПК РФ. </w:t>
      </w:r>
      <w:bookmarkStart w:id="0" w:name="_GoBack"/>
      <w:r w:rsidRPr="004E353F">
        <w:rPr>
          <w:rStyle w:val="hl"/>
          <w:rFonts w:ascii="Times New Roman" w:hAnsi="Times New Roman" w:cs="Times New Roman"/>
          <w:b/>
          <w:bCs/>
          <w:color w:val="333333"/>
          <w:sz w:val="32"/>
          <w:shd w:val="clear" w:color="auto" w:fill="FFFFFF"/>
        </w:rPr>
        <w:t>Сроки рассмотрения и разрешения гражданских дел</w:t>
      </w:r>
      <w:bookmarkEnd w:id="0"/>
    </w:p>
    <w:p w14:paraId="397FDDEB" w14:textId="77777777" w:rsidR="004E353F" w:rsidRDefault="004E353F" w:rsidP="004E353F">
      <w:pPr>
        <w:pStyle w:val="a4"/>
        <w:ind w:left="50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1552359" w14:textId="750E1D1D" w:rsidR="004E353F" w:rsidRPr="004E353F" w:rsidRDefault="004E353F" w:rsidP="004E353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3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Гражданские дела рассматриваются и разрешаются судом до истечения двух месяцев со дня поступления заявления в суд, если иные сроки рассмотрения и разрешения дел не установлены настоящим </w:t>
      </w:r>
      <w:r w:rsidRPr="004E353F">
        <w:rPr>
          <w:rFonts w:ascii="Times New Roman" w:hAnsi="Times New Roman" w:cs="Times New Roman"/>
          <w:sz w:val="28"/>
          <w:szCs w:val="28"/>
        </w:rPr>
        <w:t>Кодексом</w:t>
      </w:r>
      <w:r w:rsidRPr="004E3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мировым судьей до истечения месяца со </w:t>
      </w:r>
      <w:r w:rsidRPr="004E353F">
        <w:rPr>
          <w:rFonts w:ascii="Times New Roman" w:hAnsi="Times New Roman" w:cs="Times New Roman"/>
          <w:sz w:val="28"/>
          <w:szCs w:val="28"/>
          <w:shd w:val="clear" w:color="auto" w:fill="FFFFFF"/>
        </w:rPr>
        <w:t>дня</w:t>
      </w:r>
      <w:r w:rsidRPr="004E3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принятия заявления к производству.</w:t>
      </w:r>
    </w:p>
    <w:p w14:paraId="02929758" w14:textId="77777777" w:rsidR="004E353F" w:rsidRPr="004E353F" w:rsidRDefault="004E353F" w:rsidP="004E353F">
      <w:pPr>
        <w:pStyle w:val="a4"/>
        <w:ind w:left="501"/>
        <w:rPr>
          <w:rFonts w:ascii="Times New Roman" w:hAnsi="Times New Roman" w:cs="Times New Roman"/>
          <w:sz w:val="28"/>
          <w:szCs w:val="28"/>
        </w:rPr>
      </w:pPr>
    </w:p>
    <w:p w14:paraId="5A8726EA" w14:textId="4CC4AB7D" w:rsidR="004E353F" w:rsidRPr="004E353F" w:rsidRDefault="004E353F" w:rsidP="004E35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Дела о восстановлении на работе, взыскании алиментов, сносе самовольных построек или об их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об оспаривании решений государственных органов или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оспаривании решений органов государственной власти или органов местного самоуправления о прекращении вещных прав на земельные участки (права пожизненного наследуемого владения, права постоянного (бессрочного) пользования)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и разрешаются до истечения месяца.</w:t>
      </w:r>
    </w:p>
    <w:p w14:paraId="2FF3ADCF" w14:textId="77777777" w:rsidR="004E353F" w:rsidRPr="004E353F" w:rsidRDefault="004E353F" w:rsidP="004E353F">
      <w:pPr>
        <w:pStyle w:val="a4"/>
        <w:ind w:left="501"/>
        <w:rPr>
          <w:rFonts w:ascii="Times New Roman" w:hAnsi="Times New Roman" w:cs="Times New Roman"/>
          <w:sz w:val="28"/>
          <w:szCs w:val="28"/>
        </w:rPr>
      </w:pPr>
    </w:p>
    <w:p w14:paraId="25CA5DCC" w14:textId="6F488E0C" w:rsidR="004E353F" w:rsidRPr="004E353F" w:rsidRDefault="004E353F" w:rsidP="004E353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Федеральными </w:t>
      </w:r>
      <w:r w:rsidRPr="004E353F">
        <w:rPr>
          <w:rFonts w:ascii="Times New Roman" w:hAnsi="Times New Roman" w:cs="Times New Roman"/>
          <w:sz w:val="28"/>
          <w:szCs w:val="28"/>
        </w:rPr>
        <w:t>законами</w:t>
      </w:r>
      <w:r w:rsidRPr="004E3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могут устанавливаться сокращенные сроки рассмотрения и разрешения отдельных категорий гражданских дел.</w:t>
      </w:r>
    </w:p>
    <w:sectPr w:rsidR="004E353F" w:rsidRPr="004E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16317"/>
    <w:multiLevelType w:val="hybridMultilevel"/>
    <w:tmpl w:val="7B94733A"/>
    <w:lvl w:ilvl="0" w:tplc="F644599C">
      <w:start w:val="1"/>
      <w:numFmt w:val="decimal"/>
      <w:lvlText w:val="%1."/>
      <w:lvlJc w:val="left"/>
      <w:pPr>
        <w:ind w:left="501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47"/>
    <w:rsid w:val="0014601F"/>
    <w:rsid w:val="00357F7A"/>
    <w:rsid w:val="004E353F"/>
    <w:rsid w:val="00CA38AC"/>
    <w:rsid w:val="00D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8B69"/>
  <w15:chartTrackingRefBased/>
  <w15:docId w15:val="{AD760E17-0FE0-43D5-A0F3-CEAC3A0C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4E353F"/>
  </w:style>
  <w:style w:type="character" w:styleId="a3">
    <w:name w:val="Hyperlink"/>
    <w:basedOn w:val="a0"/>
    <w:uiPriority w:val="99"/>
    <w:semiHidden/>
    <w:unhideWhenUsed/>
    <w:rsid w:val="004E35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154 ГПК РФ. Сроки рассмотрения и разрешения гражданских дел</dc:title>
  <dc:subject/>
  <dc:creator>lawinfo24.ru</dc:creator>
  <cp:keywords/>
  <dc:description/>
  <dcterms:created xsi:type="dcterms:W3CDTF">2019-09-11T19:37:00Z</dcterms:created>
  <dcterms:modified xsi:type="dcterms:W3CDTF">2019-09-11T19:40:00Z</dcterms:modified>
</cp:coreProperties>
</file>