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2" w:rsidRPr="00E57262" w:rsidRDefault="00E57262" w:rsidP="00E57262">
      <w:pPr>
        <w:jc w:val="right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r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Директору </w:t>
      </w: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ОАО “</w:t>
      </w:r>
      <w:proofErr w:type="spellStart"/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ГорТрансСоюз</w:t>
      </w:r>
      <w:proofErr w:type="spellEnd"/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”</w:t>
      </w:r>
    </w:p>
    <w:p w:rsidR="00E57262" w:rsidRPr="00E57262" w:rsidRDefault="00E57262" w:rsidP="00E57262">
      <w:pPr>
        <w:jc w:val="right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Петрову В.</w:t>
      </w:r>
      <w:r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 </w:t>
      </w: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А.</w:t>
      </w:r>
    </w:p>
    <w:p w:rsidR="00E57262" w:rsidRDefault="00E57262" w:rsidP="00E57262">
      <w:pPr>
        <w:jc w:val="right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От секретаря </w:t>
      </w:r>
    </w:p>
    <w:p w:rsidR="00E57262" w:rsidRPr="00E57262" w:rsidRDefault="00E57262" w:rsidP="00E57262">
      <w:pPr>
        <w:jc w:val="right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Ивановой А. Ф.</w:t>
      </w:r>
    </w:p>
    <w:p w:rsidR="00E57262" w:rsidRPr="00E57262" w:rsidRDefault="00E57262" w:rsidP="00E57262">
      <w:pPr>
        <w:rPr>
          <w:rFonts w:ascii="Arial" w:eastAsia="Arial" w:hAnsi="Arial" w:cs="Arial"/>
          <w:b/>
          <w:i/>
          <w:color w:val="4F81BD" w:themeColor="accent1"/>
          <w:sz w:val="28"/>
          <w:szCs w:val="24"/>
        </w:rPr>
      </w:pPr>
    </w:p>
    <w:p w:rsidR="00E57262" w:rsidRPr="00E57262" w:rsidRDefault="00E57262" w:rsidP="00E57262">
      <w:pPr>
        <w:jc w:val="center"/>
        <w:rPr>
          <w:rFonts w:ascii="Arial" w:eastAsia="Arial" w:hAnsi="Arial" w:cs="Arial"/>
          <w:i/>
          <w:color w:val="4F81BD" w:themeColor="accent1"/>
          <w:sz w:val="32"/>
          <w:szCs w:val="24"/>
        </w:rPr>
      </w:pPr>
      <w:r w:rsidRPr="00E57262">
        <w:rPr>
          <w:rFonts w:ascii="Arial" w:eastAsia="Arial" w:hAnsi="Arial" w:cs="Arial"/>
          <w:i/>
          <w:color w:val="4F81BD" w:themeColor="accent1"/>
          <w:sz w:val="32"/>
          <w:szCs w:val="24"/>
        </w:rPr>
        <w:t>Заявление</w:t>
      </w:r>
    </w:p>
    <w:p w:rsidR="00E57262" w:rsidRPr="00E57262" w:rsidRDefault="00E57262" w:rsidP="00E57262">
      <w:pPr>
        <w:jc w:val="both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bookmarkStart w:id="0" w:name="_gjdgxs" w:colFirst="0" w:colLast="0"/>
      <w:bookmarkEnd w:id="0"/>
    </w:p>
    <w:p w:rsidR="00E57262" w:rsidRPr="00E57262" w:rsidRDefault="00E57262" w:rsidP="00E57262">
      <w:pPr>
        <w:ind w:firstLine="708"/>
        <w:jc w:val="both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Прошу уволить меня по собственному желанию 13 марта 2019 года </w:t>
      </w:r>
      <w:r w:rsidR="00EE4A52">
        <w:rPr>
          <w:rFonts w:ascii="Arial" w:eastAsia="Arial" w:hAnsi="Arial" w:cs="Arial"/>
          <w:i/>
          <w:color w:val="4F81BD" w:themeColor="accent1"/>
          <w:sz w:val="28"/>
          <w:szCs w:val="24"/>
        </w:rPr>
        <w:t>без отработки двух недель</w:t>
      </w:r>
      <w:proofErr w:type="gramStart"/>
      <w:r w:rsidR="00EE4A52">
        <w:rPr>
          <w:rFonts w:ascii="Arial" w:eastAsia="Arial" w:hAnsi="Arial" w:cs="Arial"/>
          <w:i/>
          <w:color w:val="4F81BD" w:themeColor="accent1"/>
          <w:sz w:val="28"/>
          <w:szCs w:val="24"/>
        </w:rPr>
        <w:t>.</w:t>
      </w:r>
      <w:proofErr w:type="gramEnd"/>
      <w:r w:rsidR="00EE4A5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 Увольняюсь с занимаемой должности на основании статьи 80 ТК РФ, </w:t>
      </w: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в связи с </w:t>
      </w:r>
      <w:r w:rsidR="00EE4A52">
        <w:rPr>
          <w:rFonts w:ascii="Arial" w:eastAsia="Arial" w:hAnsi="Arial" w:cs="Arial"/>
          <w:i/>
          <w:color w:val="4F81BD" w:themeColor="accent1"/>
          <w:sz w:val="28"/>
          <w:szCs w:val="24"/>
        </w:rPr>
        <w:t>переводом моего супруга, военнослужащего,</w:t>
      </w: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 в другой город.</w:t>
      </w:r>
      <w:r w:rsidR="00EE4A5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 Копию приказа о переводе мужа прилагаю.</w:t>
      </w:r>
    </w:p>
    <w:p w:rsidR="00E57262" w:rsidRPr="00E57262" w:rsidRDefault="00E57262" w:rsidP="00E57262">
      <w:pPr>
        <w:jc w:val="both"/>
        <w:rPr>
          <w:rFonts w:ascii="Arial" w:eastAsia="Arial" w:hAnsi="Arial" w:cs="Arial"/>
          <w:i/>
          <w:color w:val="4F81BD" w:themeColor="accent1"/>
          <w:sz w:val="28"/>
          <w:szCs w:val="24"/>
        </w:rPr>
      </w:pPr>
    </w:p>
    <w:p w:rsidR="00E57262" w:rsidRPr="00E57262" w:rsidRDefault="00E57262" w:rsidP="00E57262">
      <w:pPr>
        <w:jc w:val="right"/>
        <w:rPr>
          <w:rFonts w:ascii="Arial" w:eastAsia="Arial" w:hAnsi="Arial" w:cs="Arial"/>
          <w:i/>
          <w:color w:val="4F81BD" w:themeColor="accent1"/>
          <w:sz w:val="28"/>
          <w:szCs w:val="24"/>
        </w:rPr>
      </w:pPr>
    </w:p>
    <w:p w:rsidR="00E57262" w:rsidRPr="00E57262" w:rsidRDefault="00E57262" w:rsidP="00E57262">
      <w:pPr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bookmarkStart w:id="1" w:name="_GoBack"/>
      <w:bookmarkEnd w:id="1"/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«11» марта 2019 года                               </w:t>
      </w:r>
      <w:r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                         </w:t>
      </w: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 Иванова А. Ф.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7262"/>
    <w:rsid w:val="000B4471"/>
    <w:rsid w:val="002555E7"/>
    <w:rsid w:val="00300EAF"/>
    <w:rsid w:val="0045556D"/>
    <w:rsid w:val="00E57262"/>
    <w:rsid w:val="00EE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26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0">
    <w:name w:val="_Style 10"/>
    <w:basedOn w:val="a1"/>
    <w:qFormat/>
    <w:rsid w:val="00E57262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в связи с переводом в другой город супруга</dc:title>
  <dc:creator>lawinfo24.ru</dc:creator>
  <dcterms:created xsi:type="dcterms:W3CDTF">2019-02-28T18:53:00Z</dcterms:created>
  <dcterms:modified xsi:type="dcterms:W3CDTF">2019-02-28T18:53:00Z</dcterms:modified>
</cp:coreProperties>
</file>