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FE" w:rsidRPr="003C58FE" w:rsidRDefault="003C58FE" w:rsidP="003C58FE">
      <w:pPr>
        <w:pStyle w:val="2"/>
        <w:jc w:val="center"/>
        <w:rPr>
          <w:rFonts w:eastAsia="Times New Roman"/>
          <w:kern w:val="36"/>
          <w:szCs w:val="20"/>
          <w:lang w:eastAsia="ru-RU"/>
        </w:rPr>
      </w:pPr>
      <w:r w:rsidRPr="003C58FE">
        <w:rPr>
          <w:rFonts w:eastAsia="Times New Roman"/>
          <w:kern w:val="36"/>
          <w:lang w:eastAsia="ru-RU"/>
        </w:rPr>
        <w:t xml:space="preserve">УК РФ Статья 144.1. Необоснованный отказ в приеме на работу или необоснованное увольнение лица, достигшего </w:t>
      </w:r>
      <w:proofErr w:type="spellStart"/>
      <w:r w:rsidRPr="003C58FE">
        <w:rPr>
          <w:rFonts w:eastAsia="Times New Roman"/>
          <w:kern w:val="36"/>
          <w:lang w:eastAsia="ru-RU"/>
        </w:rPr>
        <w:t>предпенсионного</w:t>
      </w:r>
      <w:proofErr w:type="spellEnd"/>
      <w:r w:rsidRPr="003C58FE">
        <w:rPr>
          <w:rFonts w:eastAsia="Times New Roman"/>
          <w:kern w:val="36"/>
          <w:lang w:eastAsia="ru-RU"/>
        </w:rPr>
        <w:t xml:space="preserve"> возраста</w:t>
      </w:r>
    </w:p>
    <w:p w:rsidR="003C58FE" w:rsidRDefault="003C58FE" w:rsidP="003C58FE">
      <w:pPr>
        <w:rPr>
          <w:lang w:val="en-US"/>
        </w:rPr>
      </w:pPr>
      <w:bookmarkStart w:id="0" w:name="dst2504"/>
      <w:bookmarkEnd w:id="0"/>
    </w:p>
    <w:p w:rsidR="003C58FE" w:rsidRPr="003C58FE" w:rsidRDefault="003C58FE" w:rsidP="003C58FE">
      <w:r w:rsidRPr="003C58FE">
        <w:t xml:space="preserve">Необоснованный отказ в приеме на работу лица по мотивам достижения им </w:t>
      </w:r>
      <w:proofErr w:type="spellStart"/>
      <w:r w:rsidRPr="003C58FE">
        <w:t>предпенсионного</w:t>
      </w:r>
      <w:proofErr w:type="spellEnd"/>
      <w:r w:rsidRPr="003C58FE">
        <w:t xml:space="preserve"> возраста, а равно необоснованное увольнение с работы такого лица по тем же мотивам -</w:t>
      </w:r>
    </w:p>
    <w:p w:rsidR="003C58FE" w:rsidRPr="003C58FE" w:rsidRDefault="003C58FE" w:rsidP="003C58FE">
      <w:bookmarkStart w:id="1" w:name="dst2505"/>
      <w:bookmarkEnd w:id="1"/>
      <w:r w:rsidRPr="003C58FE"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3C58FE" w:rsidRPr="003C58FE" w:rsidRDefault="003C58FE" w:rsidP="003C58FE">
      <w:bookmarkStart w:id="2" w:name="dst2506"/>
      <w:bookmarkEnd w:id="2"/>
      <w:r w:rsidRPr="003C58FE">
        <w:t xml:space="preserve">Примечание. Для целей настоящей статьи под </w:t>
      </w:r>
      <w:proofErr w:type="spellStart"/>
      <w:r w:rsidRPr="003C58FE">
        <w:t>предпенсионным</w:t>
      </w:r>
      <w:proofErr w:type="spellEnd"/>
      <w:r w:rsidRPr="003C58FE"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 законодательством Российской Федерации.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58FE"/>
    <w:rsid w:val="000B4471"/>
    <w:rsid w:val="003C58FE"/>
    <w:rsid w:val="0045556D"/>
    <w:rsid w:val="00E6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link w:val="10"/>
    <w:uiPriority w:val="9"/>
    <w:qFormat/>
    <w:rsid w:val="003C5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C58FE"/>
  </w:style>
  <w:style w:type="character" w:customStyle="1" w:styleId="hl">
    <w:name w:val="hl"/>
    <w:basedOn w:val="a0"/>
    <w:rsid w:val="003C58FE"/>
  </w:style>
  <w:style w:type="character" w:styleId="a3">
    <w:name w:val="Hyperlink"/>
    <w:basedOn w:val="a0"/>
    <w:uiPriority w:val="99"/>
    <w:unhideWhenUsed/>
    <w:rsid w:val="003C58FE"/>
    <w:rPr>
      <w:color w:val="0000FF"/>
      <w:u w:val="single"/>
    </w:rPr>
  </w:style>
  <w:style w:type="character" w:customStyle="1" w:styleId="nobr">
    <w:name w:val="nobr"/>
    <w:basedOn w:val="a0"/>
    <w:rsid w:val="003C58FE"/>
  </w:style>
  <w:style w:type="character" w:customStyle="1" w:styleId="20">
    <w:name w:val="Заголовок 2 Знак"/>
    <w:basedOn w:val="a0"/>
    <w:link w:val="2"/>
    <w:uiPriority w:val="9"/>
    <w:rsid w:val="003C5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 РФ Статья 144.1. Необоснованный отказ в приеме на работу или необоснованное увольнение лица, достигшего предпенсионного возраста</dc:title>
  <dc:subject/>
  <cp:keywords/>
  <dc:description/>
  <dcterms:created xsi:type="dcterms:W3CDTF">2019-02-15T19:51:00Z</dcterms:created>
  <dcterms:modified xsi:type="dcterms:W3CDTF">2019-02-15T19:52:00Z</dcterms:modified>
</cp:coreProperties>
</file>