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AB0F08" w:rsidP="00AB0F08">
      <w:pPr>
        <w:pStyle w:val="1"/>
        <w:jc w:val="center"/>
        <w:rPr>
          <w:lang w:val="en-US"/>
        </w:rPr>
      </w:pPr>
      <w:r w:rsidRPr="00AB0F08">
        <w:t>ТК РФ Статья 80. Расторжение трудового договора по инициативе работника (по собственному желанию)</w:t>
      </w:r>
    </w:p>
    <w:p w:rsidR="00AB0F08" w:rsidRPr="00AB0F08" w:rsidRDefault="00AB0F08" w:rsidP="00AB0F08">
      <w:pPr>
        <w:rPr>
          <w:lang w:val="en-US"/>
        </w:rPr>
      </w:pPr>
    </w:p>
    <w:p w:rsidR="00AB0F08" w:rsidRPr="00AB0F08" w:rsidRDefault="00AB0F08" w:rsidP="00AB0F08">
      <w:pPr>
        <w:rPr>
          <w:rFonts w:ascii="Arial" w:hAnsi="Arial" w:cs="Arial"/>
        </w:rPr>
      </w:pPr>
      <w:r w:rsidRPr="00AB0F08">
        <w:rPr>
          <w:rFonts w:ascii="Arial" w:hAnsi="Arial" w:cs="Arial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AB0F08">
        <w:rPr>
          <w:rFonts w:ascii="Arial" w:hAnsi="Arial" w:cs="Arial"/>
        </w:rPr>
        <w:t>позднее</w:t>
      </w:r>
      <w:proofErr w:type="gramEnd"/>
      <w:r w:rsidRPr="00AB0F08">
        <w:rPr>
          <w:rFonts w:ascii="Arial" w:hAnsi="Arial" w:cs="Arial"/>
        </w:rPr>
        <w:t xml:space="preserve"> чем за две недели, если иной срок не установлен настоящим Кодексом или иным федеральным 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AB0F08" w:rsidRPr="00AB0F08" w:rsidRDefault="00AB0F08" w:rsidP="00AB0F08">
      <w:pPr>
        <w:rPr>
          <w:rFonts w:ascii="Arial" w:hAnsi="Arial" w:cs="Arial"/>
        </w:rPr>
      </w:pPr>
      <w:bookmarkStart w:id="0" w:name="dst100581"/>
      <w:bookmarkEnd w:id="0"/>
      <w:r w:rsidRPr="00AB0F08">
        <w:rPr>
          <w:rFonts w:ascii="Arial" w:hAnsi="Arial" w:cs="Arial"/>
        </w:rPr>
        <w:t xml:space="preserve">По соглашению между работником и работодателем трудовой </w:t>
      </w:r>
      <w:proofErr w:type="gramStart"/>
      <w:r w:rsidRPr="00AB0F08">
        <w:rPr>
          <w:rFonts w:ascii="Arial" w:hAnsi="Arial" w:cs="Arial"/>
        </w:rPr>
        <w:t>договор</w:t>
      </w:r>
      <w:proofErr w:type="gramEnd"/>
      <w:r w:rsidRPr="00AB0F08">
        <w:rPr>
          <w:rFonts w:ascii="Arial" w:hAnsi="Arial" w:cs="Arial"/>
        </w:rPr>
        <w:t xml:space="preserve"> может быть расторгнут и до истечения срока предупреждения об увольнении.</w:t>
      </w:r>
    </w:p>
    <w:p w:rsidR="00AB0F08" w:rsidRPr="00AB0F08" w:rsidRDefault="00AB0F08" w:rsidP="00AB0F08">
      <w:pPr>
        <w:rPr>
          <w:rFonts w:ascii="Arial" w:hAnsi="Arial" w:cs="Arial"/>
        </w:rPr>
      </w:pPr>
      <w:bookmarkStart w:id="1" w:name="dst1903"/>
      <w:bookmarkEnd w:id="1"/>
      <w:proofErr w:type="gramStart"/>
      <w:r w:rsidRPr="00AB0F08">
        <w:rPr>
          <w:rFonts w:ascii="Arial" w:hAnsi="Arial" w:cs="Arial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AB0F08">
        <w:rPr>
          <w:rFonts w:ascii="Arial" w:hAnsi="Arial" w:cs="Arial"/>
        </w:rPr>
        <w:t xml:space="preserve"> договор в срок, указанный в заявлении работника.</w:t>
      </w:r>
    </w:p>
    <w:p w:rsidR="00AB0F08" w:rsidRPr="00AB0F08" w:rsidRDefault="00AB0F08" w:rsidP="00AB0F08">
      <w:pPr>
        <w:rPr>
          <w:rFonts w:ascii="Arial" w:hAnsi="Arial" w:cs="Arial"/>
        </w:rPr>
      </w:pPr>
      <w:bookmarkStart w:id="2" w:name="dst100583"/>
      <w:bookmarkEnd w:id="2"/>
      <w:r w:rsidRPr="00AB0F08">
        <w:rPr>
          <w:rFonts w:ascii="Arial" w:hAnsi="Arial" w:cs="Arial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 Кодексом и иными федеральными законами не может быть отказано в заключени</w:t>
      </w:r>
      <w:proofErr w:type="gramStart"/>
      <w:r w:rsidRPr="00AB0F08">
        <w:rPr>
          <w:rFonts w:ascii="Arial" w:hAnsi="Arial" w:cs="Arial"/>
        </w:rPr>
        <w:t>и</w:t>
      </w:r>
      <w:proofErr w:type="gramEnd"/>
      <w:r w:rsidRPr="00AB0F08">
        <w:rPr>
          <w:rFonts w:ascii="Arial" w:hAnsi="Arial" w:cs="Arial"/>
        </w:rPr>
        <w:t xml:space="preserve"> трудового договора.</w:t>
      </w:r>
    </w:p>
    <w:p w:rsidR="00AB0F08" w:rsidRPr="00AB0F08" w:rsidRDefault="00AB0F08" w:rsidP="00AB0F08">
      <w:pPr>
        <w:rPr>
          <w:rFonts w:ascii="Arial" w:hAnsi="Arial" w:cs="Arial"/>
        </w:rPr>
      </w:pPr>
      <w:bookmarkStart w:id="3" w:name="dst100584"/>
      <w:bookmarkEnd w:id="3"/>
      <w:r w:rsidRPr="00AB0F08">
        <w:rPr>
          <w:rFonts w:ascii="Arial" w:hAnsi="Arial" w:cs="Arial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 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AB0F08" w:rsidRPr="00AB0F08" w:rsidRDefault="00AB0F08" w:rsidP="00AB0F08">
      <w:pPr>
        <w:rPr>
          <w:rFonts w:ascii="Arial" w:hAnsi="Arial" w:cs="Arial"/>
        </w:rPr>
      </w:pPr>
      <w:bookmarkStart w:id="4" w:name="dst100585"/>
      <w:bookmarkEnd w:id="4"/>
      <w:r w:rsidRPr="00AB0F08">
        <w:rPr>
          <w:rFonts w:ascii="Arial" w:hAnsi="Arial" w:cs="Arial"/>
        </w:rPr>
        <w:t xml:space="preserve">Если по истечении срока предупреждения об увольнении трудовой договор не </w:t>
      </w:r>
      <w:proofErr w:type="gramStart"/>
      <w:r w:rsidRPr="00AB0F08">
        <w:rPr>
          <w:rFonts w:ascii="Arial" w:hAnsi="Arial" w:cs="Arial"/>
        </w:rPr>
        <w:t>был</w:t>
      </w:r>
      <w:proofErr w:type="gramEnd"/>
      <w:r w:rsidRPr="00AB0F08">
        <w:rPr>
          <w:rFonts w:ascii="Arial" w:hAnsi="Arial" w:cs="Arial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AB0F08" w:rsidRPr="00AB0F08" w:rsidRDefault="00AB0F08"/>
    <w:sectPr w:rsidR="00AB0F08" w:rsidRPr="00AB0F08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F08"/>
    <w:rsid w:val="000B4471"/>
    <w:rsid w:val="0045556D"/>
    <w:rsid w:val="00AB0F08"/>
    <w:rsid w:val="00E6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AB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B0F08"/>
  </w:style>
  <w:style w:type="character" w:customStyle="1" w:styleId="blk">
    <w:name w:val="blk"/>
    <w:basedOn w:val="a0"/>
    <w:rsid w:val="00AB0F08"/>
  </w:style>
  <w:style w:type="character" w:styleId="a3">
    <w:name w:val="Hyperlink"/>
    <w:basedOn w:val="a0"/>
    <w:uiPriority w:val="99"/>
    <w:unhideWhenUsed/>
    <w:rsid w:val="00AB0F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80. Расторжение трудового договора по инициативе работника (по собственному желанию)</dc:title>
  <dc:subject/>
  <cp:keywords/>
  <dc:description/>
  <dcterms:created xsi:type="dcterms:W3CDTF">2019-02-15T19:31:00Z</dcterms:created>
  <dcterms:modified xsi:type="dcterms:W3CDTF">2019-02-15T19:33:00Z</dcterms:modified>
</cp:coreProperties>
</file>