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61" w:rsidRPr="0086771D" w:rsidRDefault="00262761" w:rsidP="00262761">
      <w:pPr>
        <w:shd w:val="clear" w:color="auto" w:fill="FFFFFF"/>
        <w:spacing w:after="104" w:line="240" w:lineRule="auto"/>
        <w:jc w:val="righ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В 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_______ районный суд </w:t>
      </w:r>
      <w:proofErr w:type="gramStart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г</w:t>
      </w:r>
      <w:proofErr w:type="gramEnd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.________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Адрес: ______________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</w:t>
      </w:r>
    </w:p>
    <w:p w:rsidR="00262761" w:rsidRPr="00262761" w:rsidRDefault="00262761" w:rsidP="00262761">
      <w:pPr>
        <w:shd w:val="clear" w:color="auto" w:fill="FFFFFF"/>
        <w:spacing w:after="104" w:line="240" w:lineRule="auto"/>
        <w:jc w:val="righ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Через Мировой суд судебного участка № 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__, </w:t>
      </w:r>
    </w:p>
    <w:p w:rsidR="00262761" w:rsidRPr="0086771D" w:rsidRDefault="00262761" w:rsidP="00262761">
      <w:pPr>
        <w:shd w:val="clear" w:color="auto" w:fill="FFFFFF"/>
        <w:spacing w:after="104" w:line="240" w:lineRule="auto"/>
        <w:jc w:val="righ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района 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_____ </w:t>
      </w:r>
      <w:proofErr w:type="gramStart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г</w:t>
      </w:r>
      <w:proofErr w:type="gramEnd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.___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Адрес: 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_____________________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Истец: 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_____________________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Адрес:_______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_____________________</w:t>
      </w:r>
    </w:p>
    <w:p w:rsidR="00262761" w:rsidRPr="0086771D" w:rsidRDefault="00262761" w:rsidP="00262761">
      <w:pPr>
        <w:shd w:val="clear" w:color="auto" w:fill="FFFFFF"/>
        <w:spacing w:after="104" w:line="240" w:lineRule="auto"/>
        <w:jc w:val="right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Ответчик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: _______</w:t>
      </w:r>
      <w:r w:rsidRPr="008A12B3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_____________________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Адрес: _______</w:t>
      </w:r>
      <w:r w:rsidRPr="008A12B3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_____________________</w:t>
      </w:r>
    </w:p>
    <w:p w:rsidR="008A12B3" w:rsidRPr="008A12B3" w:rsidRDefault="00262761" w:rsidP="008A12B3">
      <w:pPr>
        <w:pStyle w:val="1"/>
        <w:jc w:val="center"/>
        <w:rPr>
          <w:sz w:val="32"/>
        </w:rPr>
      </w:pPr>
      <w:r w:rsidRPr="0086771D">
        <w:rPr>
          <w:rFonts w:eastAsia="Times New Roman"/>
        </w:rPr>
        <w:t>Апелляционная жалоба</w:t>
      </w:r>
      <w:r w:rsidR="008A12B3">
        <w:rPr>
          <w:sz w:val="32"/>
        </w:rPr>
        <w:t xml:space="preserve"> </w:t>
      </w:r>
      <w:r w:rsidR="008A12B3">
        <w:t>по алиментам</w:t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 года было вынесено решение мировым судьей судебного участка № 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 района 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 г. 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 об удовлетворении исковых требований об уменьшении размера алиментов ________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__________ </w:t>
      </w:r>
      <w:proofErr w:type="gramStart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к</w:t>
      </w:r>
      <w:proofErr w:type="gramEnd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_________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_________. Считаю данное решение незаконным и необоснованным. 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В своем решении суд решил присудить алименты в размере 1/8 на каждого ребенка. При этом суд не принял во внимание уровень проживания детей. До решения суда моим детям присудили алименты в размере 1/2 от всех доходов Ответчика.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В соответствии со ст.80 СК РФ: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pStyle w:val="a3"/>
        <w:numPr>
          <w:ilvl w:val="0"/>
          <w:numId w:val="3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Родители вправе заключить соглашение о содержании своих несовершеннолетних детей (соглашение об уплате алиментов) в соответствии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с главой 16 настоящего Кодекса.</w:t>
      </w:r>
    </w:p>
    <w:p w:rsidR="00262761" w:rsidRPr="00262761" w:rsidRDefault="00262761" w:rsidP="00262761">
      <w:pPr>
        <w:pStyle w:val="a3"/>
        <w:numPr>
          <w:ilvl w:val="0"/>
          <w:numId w:val="3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В случае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,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Суд не принял во внимание не один из моих доводов. Все мои возражения судья просто проигнорировала. Все мои устные заявления остались без рассмотрения. Представитель ответчика делал акцент на то, что у меня есть ООО, но суд абсолютно не принял во внимание, что данное ООО никакой деятельности не ведет уже в течение длительного времени. Соответственно, дохода от ООО у меня не имеется.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Готова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предоставить всю письменную документацию.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В соответствии со ст.67 ГПК РФ:</w:t>
      </w: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pStyle w:val="a3"/>
        <w:numPr>
          <w:ilvl w:val="0"/>
          <w:numId w:val="4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Суд оценивает доказательства по своему внутреннему убеждению, основанному на всестороннем, полном, объективном и непосредственном исследовании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имеющихся в деле доказательств.</w:t>
      </w:r>
    </w:p>
    <w:p w:rsidR="00262761" w:rsidRPr="00262761" w:rsidRDefault="00262761" w:rsidP="00262761">
      <w:pPr>
        <w:pStyle w:val="a3"/>
        <w:numPr>
          <w:ilvl w:val="0"/>
          <w:numId w:val="4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Никакие доказательства не имеют для с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уда заранее установленной силы.</w:t>
      </w:r>
    </w:p>
    <w:p w:rsidR="00262761" w:rsidRPr="00262761" w:rsidRDefault="00262761" w:rsidP="00262761">
      <w:pPr>
        <w:pStyle w:val="a3"/>
        <w:numPr>
          <w:ilvl w:val="0"/>
          <w:numId w:val="4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Суд оценивает </w:t>
      </w:r>
      <w:proofErr w:type="spell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относимость</w:t>
      </w:r>
      <w:proofErr w:type="spell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, допустимость, достоверность каждого доказательства в отдельности, а также достаточность и взаимную связь д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оказательств в их совокупности.</w:t>
      </w:r>
    </w:p>
    <w:p w:rsidR="00262761" w:rsidRPr="00262761" w:rsidRDefault="00262761" w:rsidP="00262761">
      <w:pPr>
        <w:pStyle w:val="a3"/>
        <w:numPr>
          <w:ilvl w:val="0"/>
          <w:numId w:val="4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Результаты оценки доказательств суд обязан отразить в решении, в котором приводятся мотивы, по которым одни доказательства приняты в качестве средств обоснования выводов суда, другие доказательства отвергнуты судом, а также основания, по которым одним доказательствам отд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ано предпочтение перед другими.</w:t>
      </w:r>
      <w:proofErr w:type="gramEnd"/>
    </w:p>
    <w:p w:rsidR="00262761" w:rsidRPr="00262761" w:rsidRDefault="00262761" w:rsidP="00262761">
      <w:pPr>
        <w:pStyle w:val="a3"/>
        <w:numPr>
          <w:ilvl w:val="0"/>
          <w:numId w:val="4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При оценке документов или иных письменных доказательств суд обязан с учетом других доказательств убедиться в том, что такие документ или иное письменное доказательство исходят от органа, уполномоченного представлять данный вид доказательств, подписаны лицом, имеющим право скреплять документ подписью, содержат все другие неотъемлемые реквизиты данного вида доказательств.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У нас с Истцом трое совместных несовершеннолетних детей, а именно: ___________________, _____________ года рождения, __________________, _____________ года рождения, _________________, __________ года рождения. Я не могу вести трудовую деятельность в виду того, что мне просто не с кем оставить детей. Услуги 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lastRenderedPageBreak/>
        <w:t>няни я оплачивать не могу. Как только я устраиваюсь на работу, меня увольняют за опоздания. Таким образом, алименты для нас являются единственным источником дохода.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Суд не учел того, что я оплачиваю образование наших детей: гимназию, различные кружки, что готова подтвердить документально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На основании ст.61 СК РФ:</w:t>
      </w:r>
    </w:p>
    <w:p w:rsidR="00262761" w:rsidRPr="00262761" w:rsidRDefault="00262761" w:rsidP="00262761">
      <w:pPr>
        <w:pStyle w:val="a3"/>
        <w:numPr>
          <w:ilvl w:val="0"/>
          <w:numId w:val="5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Родители имеют равные права и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несут равные обязанности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в отношении своих детей (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родительские права).</w:t>
      </w:r>
    </w:p>
    <w:p w:rsidR="00262761" w:rsidRPr="00262761" w:rsidRDefault="00262761" w:rsidP="00262761">
      <w:pPr>
        <w:pStyle w:val="a3"/>
        <w:numPr>
          <w:ilvl w:val="0"/>
          <w:numId w:val="5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В соответствии со ст.86 СК РФ:</w:t>
      </w:r>
    </w:p>
    <w:p w:rsidR="00262761" w:rsidRPr="00262761" w:rsidRDefault="00262761" w:rsidP="00262761">
      <w:pPr>
        <w:pStyle w:val="a3"/>
        <w:numPr>
          <w:ilvl w:val="0"/>
          <w:numId w:val="6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При отсутствии соглашения и при наличии исключительных обстоятельств (тяжелой болезни, увечья несовершеннолетних детей или нетрудоспособных совершеннолетних нуждающихся детей, необходимости оплаты постороннего ухода за ними и других обстоятельств) каждый из родителей может быть привлечен судом к участию в несении дополнительных расходов, вызванных этими обстоятельствами.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, подлежащей уплате ежемесячно.</w:t>
      </w:r>
    </w:p>
    <w:p w:rsidR="00262761" w:rsidRPr="00262761" w:rsidRDefault="00262761" w:rsidP="00262761">
      <w:pPr>
        <w:pStyle w:val="a3"/>
        <w:numPr>
          <w:ilvl w:val="0"/>
          <w:numId w:val="6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Суд вправе обязать родителей принять участие как в фактически понесенных дополнительных расходах, так и в дополнительных расходах, которые необходимо произвести в будущем.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Не рассматривалось и то, что официальная жена Ответчика находится полностью на его иждивении, находится в декретном отпуске и получает пособие по уходу за ребенком до 1,5 лет. То есть помимо алиментов у нее есть дополнительный доход и поддержка. Я же на алименты должна не только содержать детей, но и нести значительные расходы по оплате коммунальных и сопутствующих бытовых услуг. На данный момент уровень жизни у наших детей абсолютно разный, что ставит их в неравное положение.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Также, при принятии решения о назначении алиментов на содержание ____________ и затем об их уменьшении в отношении моих детей, судом был учтен тот факт, что у жены ответчика есть еще один ребенок от ее первого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брака _______________ ______ года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рождения, который якобы находится также на иждивении ответчика.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Считаю данное основание абсолютно незаконным, так как ребенок: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- является совершеннолетним;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- по словам матери, подрабатывает уже с 10-го класса в ресторане и получает хороший доход;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- получает материальную помощь от своего биологического отца, в виде полной оплаты за обучение, карманных расходов, покупки машины (примерная стоимость – 1 млн. рублей) и других расходов;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- живет абсолютно самостоятельно, отдельно от Ответчика и его жены.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По предоставленным Истцом документам его заработная плата составляет примерно ________________ рублей.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>Согласно ст.81 СК РФ,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и(</w:t>
      </w:r>
      <w:proofErr w:type="gramEnd"/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или) иного дохода родителей.</w:t>
      </w:r>
    </w:p>
    <w:p w:rsidR="00262761" w:rsidRPr="00262761" w:rsidRDefault="00262761" w:rsidP="00262761">
      <w:pPr>
        <w:pStyle w:val="a3"/>
        <w:numPr>
          <w:ilvl w:val="0"/>
          <w:numId w:val="6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  <w:t xml:space="preserve">Прошу учесть, что, несмотря на изменение семейного положения, материальное положение истца не сильно изменилось, что подтверждается такими фактами, как строительство частного дома, совместный отдых, покупка машины </w:t>
      </w:r>
      <w:proofErr w:type="spell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итд</w:t>
      </w:r>
      <w:proofErr w:type="spell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. 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br/>
      </w:r>
    </w:p>
    <w:p w:rsidR="00262761" w:rsidRPr="0086771D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В связи с </w:t>
      </w:r>
      <w:proofErr w:type="gramStart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вышеизложенным</w:t>
      </w:r>
      <w:proofErr w:type="gramEnd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:</w:t>
      </w:r>
    </w:p>
    <w:p w:rsidR="00262761" w:rsidRPr="008A12B3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ПРОШУ СУД:</w:t>
      </w: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pStyle w:val="a3"/>
        <w:numPr>
          <w:ilvl w:val="0"/>
          <w:numId w:val="2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отменить решение мирового суда судебного участка № ____, района ____________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г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._________ от ____________ года.</w:t>
      </w:r>
    </w:p>
    <w:p w:rsidR="00262761" w:rsidRPr="00262761" w:rsidRDefault="00262761" w:rsidP="00262761">
      <w:pPr>
        <w:pStyle w:val="a3"/>
        <w:numPr>
          <w:ilvl w:val="0"/>
          <w:numId w:val="2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Взыскивать с ___________________, __________ года рождения, уроженца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с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____________ </w:t>
      </w:r>
      <w:proofErr w:type="gramStart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в</w:t>
      </w:r>
      <w:proofErr w:type="gramEnd"/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пользу ____________________ алименты на содержание несовершеннолетних детей – __________________, _____________ года, ________________, ____________ года, ______________________ ____________ года, в размере ½ части всех видов заработка (дохода ежемесячно) с момента вступления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 решения суда в законную силу. </w:t>
      </w:r>
    </w:p>
    <w:p w:rsidR="00262761" w:rsidRPr="00262761" w:rsidRDefault="00262761" w:rsidP="00262761">
      <w:pPr>
        <w:pStyle w:val="a3"/>
        <w:numPr>
          <w:ilvl w:val="0"/>
          <w:numId w:val="2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Взыскать с Ответчика расходы на юридические услуги в размере ___________ рублей.</w:t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val="en-US"/>
        </w:rPr>
      </w:pP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t>Приложения: </w:t>
      </w:r>
      <w:r w:rsidRPr="00262761">
        <w:rPr>
          <w:rFonts w:ascii="Helvetica" w:eastAsia="Times New Roman" w:hAnsi="Helvetica" w:cs="Helvetica"/>
          <w:b/>
          <w:color w:val="000000" w:themeColor="text1"/>
          <w:sz w:val="20"/>
          <w:szCs w:val="20"/>
        </w:rPr>
        <w:br/>
      </w:r>
    </w:p>
    <w:p w:rsidR="00262761" w:rsidRPr="00262761" w:rsidRDefault="00262761" w:rsidP="00262761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Копия решение суда от «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__» ____</w:t>
      </w: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 года (2 листа)</w:t>
      </w:r>
    </w:p>
    <w:p w:rsidR="00262761" w:rsidRPr="00262761" w:rsidRDefault="00262761" w:rsidP="00262761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Копия свидетель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ство о рождении _____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</w:t>
      </w:r>
    </w:p>
    <w:p w:rsidR="00262761" w:rsidRPr="00262761" w:rsidRDefault="00262761" w:rsidP="00262761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Копия свидетель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ства о рождении _____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</w:t>
      </w:r>
    </w:p>
    <w:p w:rsidR="00262761" w:rsidRPr="00262761" w:rsidRDefault="00262761" w:rsidP="00262761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Копия свидетель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ства о рождении _____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__________</w:t>
      </w:r>
    </w:p>
    <w:p w:rsidR="00262761" w:rsidRPr="00262761" w:rsidRDefault="00262761" w:rsidP="00262761">
      <w:pPr>
        <w:pStyle w:val="a3"/>
        <w:numPr>
          <w:ilvl w:val="0"/>
          <w:numId w:val="1"/>
        </w:num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262761">
        <w:rPr>
          <w:rFonts w:ascii="Helvetica" w:eastAsia="Times New Roman" w:hAnsi="Helvetica" w:cs="Helvetica"/>
          <w:color w:val="000000" w:themeColor="text1"/>
          <w:sz w:val="20"/>
          <w:szCs w:val="20"/>
        </w:rPr>
        <w:t>Копия договора на оказание юридических услуг.</w:t>
      </w:r>
    </w:p>
    <w:p w:rsidR="00262761" w:rsidRP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262761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</w:p>
    <w:p w:rsidR="00262761" w:rsidRPr="0086771D" w:rsidRDefault="00262761" w:rsidP="00262761">
      <w:pPr>
        <w:shd w:val="clear" w:color="auto" w:fill="FFFFFF"/>
        <w:spacing w:after="104" w:line="240" w:lineRule="auto"/>
        <w:rPr>
          <w:rFonts w:ascii="Helvetica" w:eastAsia="Times New Roman" w:hAnsi="Helvetica" w:cs="Helvetica"/>
          <w:color w:val="000000" w:themeColor="text1"/>
          <w:sz w:val="20"/>
          <w:szCs w:val="20"/>
        </w:rPr>
      </w:pP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«_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__»________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________ </w:t>
      </w:r>
      <w:proofErr w:type="gramStart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г</w:t>
      </w:r>
      <w:proofErr w:type="gramEnd"/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 xml:space="preserve">.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                                                    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</w:rPr>
        <w:t>Подпись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 xml:space="preserve">   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_________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US"/>
        </w:rPr>
        <w:t>_</w:t>
      </w:r>
      <w:r w:rsidRPr="0086771D">
        <w:rPr>
          <w:rFonts w:ascii="Helvetica" w:eastAsia="Times New Roman" w:hAnsi="Helvetica" w:cs="Helvetica"/>
          <w:color w:val="000000" w:themeColor="text1"/>
          <w:sz w:val="20"/>
          <w:szCs w:val="20"/>
        </w:rPr>
        <w:t>________</w:t>
      </w:r>
    </w:p>
    <w:p w:rsidR="0077376D" w:rsidRDefault="0077376D"/>
    <w:sectPr w:rsidR="0077376D" w:rsidSect="0077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9F3"/>
    <w:multiLevelType w:val="hybridMultilevel"/>
    <w:tmpl w:val="03309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95CDA"/>
    <w:multiLevelType w:val="hybridMultilevel"/>
    <w:tmpl w:val="A490A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5BEB"/>
    <w:multiLevelType w:val="hybridMultilevel"/>
    <w:tmpl w:val="295C2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60737"/>
    <w:multiLevelType w:val="hybridMultilevel"/>
    <w:tmpl w:val="048CD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51928"/>
    <w:multiLevelType w:val="hybridMultilevel"/>
    <w:tmpl w:val="AD1A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73643"/>
    <w:multiLevelType w:val="hybridMultilevel"/>
    <w:tmpl w:val="B8BA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262761"/>
    <w:rsid w:val="00262761"/>
    <w:rsid w:val="00757CEE"/>
    <w:rsid w:val="0077376D"/>
    <w:rsid w:val="008A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2018-12-03T17:32:00Z</dcterms:created>
  <dcterms:modified xsi:type="dcterms:W3CDTF">2018-12-03T18:09:00Z</dcterms:modified>
</cp:coreProperties>
</file>