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E" w:rsidRPr="003C132E" w:rsidRDefault="003C132E" w:rsidP="003C132E">
      <w:pPr>
        <w:pStyle w:val="1"/>
        <w:jc w:val="center"/>
      </w:pPr>
      <w:r>
        <w:t>БРАЧНЫЙ ДОГОВОР</w:t>
      </w:r>
    </w:p>
    <w:p w:rsidR="003C132E" w:rsidRDefault="003C132E" w:rsidP="003C132E"/>
    <w:p w:rsidR="003C132E" w:rsidRDefault="003C132E" w:rsidP="003C132E">
      <w:r>
        <w:t>г. Ростов-на-Дону                                                                                               22 ноября 2018 г.</w:t>
      </w:r>
    </w:p>
    <w:p w:rsidR="003C132E" w:rsidRDefault="003C132E" w:rsidP="003C132E">
      <w:pPr>
        <w:jc w:val="both"/>
      </w:pPr>
      <w:r>
        <w:tab/>
      </w:r>
    </w:p>
    <w:p w:rsidR="003C132E" w:rsidRDefault="003C132E" w:rsidP="003C132E">
      <w:pPr>
        <w:jc w:val="both"/>
      </w:pPr>
      <w:r>
        <w:t xml:space="preserve">Гражданин Российской Федерации Турчин Сергей Иванович и гражданка Российской Федерации </w:t>
      </w:r>
      <w:proofErr w:type="spellStart"/>
      <w:r>
        <w:t>Турчина</w:t>
      </w:r>
      <w:proofErr w:type="spellEnd"/>
      <w:r>
        <w:t xml:space="preserve"> Елена Михайловна, именуемые далее "супруги", добровольно по взаимному согласию вступая в брак, в целях урегулирования взаимных имущественных прав и </w:t>
      </w:r>
      <w:r w:rsidR="00837497">
        <w:t>обязанностей,</w:t>
      </w:r>
      <w:r>
        <w:t xml:space="preserve"> как в браке, так и в случае его расторжения заключили настоящий брачный договор о нижеследующем:</w:t>
      </w:r>
    </w:p>
    <w:p w:rsidR="003C132E" w:rsidRDefault="003C132E" w:rsidP="003C132E"/>
    <w:p w:rsidR="003C132E" w:rsidRDefault="003C132E" w:rsidP="003C132E">
      <w:pPr>
        <w:pStyle w:val="a3"/>
        <w:numPr>
          <w:ilvl w:val="0"/>
          <w:numId w:val="1"/>
        </w:numPr>
        <w:jc w:val="center"/>
      </w:pPr>
      <w:r>
        <w:t>ПРЕДМЕТ ДОГОВОРА</w:t>
      </w:r>
    </w:p>
    <w:p w:rsidR="003C132E" w:rsidRDefault="003C132E" w:rsidP="003C132E">
      <w:pPr>
        <w:pStyle w:val="a3"/>
      </w:pPr>
    </w:p>
    <w:p w:rsidR="003C132E" w:rsidRDefault="003C132E" w:rsidP="003C132E">
      <w:pPr>
        <w:jc w:val="both"/>
      </w:pPr>
      <w:r>
        <w:tab/>
        <w:t>1.1. Супруги договариваются о том, что на все имущество, нажитое супругами совместно в браке,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3C132E" w:rsidRDefault="003C132E" w:rsidP="003C132E">
      <w:pPr>
        <w:jc w:val="both"/>
      </w:pPr>
      <w:r>
        <w:tab/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</w:p>
    <w:p w:rsidR="003C132E" w:rsidRDefault="003C132E" w:rsidP="003C132E">
      <w:r>
        <w:tab/>
        <w:t xml:space="preserve">1.3. К моменту заключения настоящего договора гр. </w:t>
      </w:r>
      <w:proofErr w:type="spellStart"/>
      <w:r>
        <w:t>Турчину</w:t>
      </w:r>
      <w:proofErr w:type="spellEnd"/>
      <w:r>
        <w:t xml:space="preserve"> Сергею </w:t>
      </w:r>
      <w:proofErr w:type="spellStart"/>
      <w:r>
        <w:t>Иваночиву</w:t>
      </w:r>
      <w:proofErr w:type="spellEnd"/>
      <w:r>
        <w:t xml:space="preserve"> принадлежит следующее имущество:</w:t>
      </w:r>
    </w:p>
    <w:p w:rsidR="003C132E" w:rsidRDefault="003C132E" w:rsidP="003C132E">
      <w:r>
        <w:t xml:space="preserve">- квартира общей площадью </w:t>
      </w:r>
      <w:smartTag w:uri="urn:schemas-microsoft-com:office:smarttags" w:element="metricconverter">
        <w:smartTagPr>
          <w:attr w:name="ProductID" w:val="30 кв. м"/>
        </w:smartTagPr>
        <w:r>
          <w:t>30 кв. м</w:t>
        </w:r>
      </w:smartTag>
      <w:r>
        <w:t>, находящаяся по адресу: г.</w:t>
      </w:r>
      <w:r w:rsidR="00837497">
        <w:t xml:space="preserve"> </w:t>
      </w:r>
      <w:r>
        <w:t>Ростов-на-Дону, пр</w:t>
      </w:r>
      <w:proofErr w:type="gramStart"/>
      <w:r>
        <w:t>.С</w:t>
      </w:r>
      <w:proofErr w:type="gramEnd"/>
      <w:r>
        <w:t>тачки, 22/12;</w:t>
      </w:r>
    </w:p>
    <w:p w:rsidR="003C132E" w:rsidRDefault="003C132E" w:rsidP="003C132E">
      <w:r>
        <w:t>- предметы мебели согласно прилагаемому к договору списку;</w:t>
      </w:r>
    </w:p>
    <w:p w:rsidR="003C132E" w:rsidRDefault="003C132E" w:rsidP="003C132E">
      <w:r>
        <w:t>- золотые и серебряные украшения, а также ювелирные изделия из драгоценных и полудрагоценных камней согласно прилагаемому к договору списку.</w:t>
      </w:r>
    </w:p>
    <w:p w:rsidR="003C132E" w:rsidRDefault="003C132E" w:rsidP="003C132E">
      <w:r>
        <w:t xml:space="preserve">Гр. </w:t>
      </w:r>
      <w:proofErr w:type="spellStart"/>
      <w:r>
        <w:t>Турчиной</w:t>
      </w:r>
      <w:proofErr w:type="spellEnd"/>
      <w:r>
        <w:t xml:space="preserve"> Елене Михайловне к моменту заключения настоящего договора принадлежит следующее имущество:</w:t>
      </w:r>
    </w:p>
    <w:p w:rsidR="003C132E" w:rsidRDefault="003C132E" w:rsidP="003C132E">
      <w:r>
        <w:t xml:space="preserve"> - квартира общей площадью 18 кв.м., находящаяся по адресу: </w:t>
      </w:r>
      <w:proofErr w:type="gramStart"/>
      <w:r>
        <w:t>г</w:t>
      </w:r>
      <w:proofErr w:type="gramEnd"/>
      <w:r>
        <w:t>.</w:t>
      </w:r>
      <w:r w:rsidR="00837497">
        <w:t xml:space="preserve"> </w:t>
      </w:r>
      <w:r>
        <w:t>Ростов-на-Дону, пр. Стачки, 4/1.</w:t>
      </w:r>
    </w:p>
    <w:p w:rsidR="003C132E" w:rsidRDefault="003C132E" w:rsidP="003C132E">
      <w:pPr>
        <w:jc w:val="both"/>
      </w:pPr>
      <w:r>
        <w:tab/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3C132E" w:rsidRDefault="003C132E" w:rsidP="003C132E">
      <w:pPr>
        <w:jc w:val="both"/>
      </w:pPr>
      <w:r>
        <w:tab/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3C132E" w:rsidRDefault="003C132E" w:rsidP="003C132E">
      <w:pPr>
        <w:jc w:val="both"/>
      </w:pPr>
      <w:r>
        <w:tab/>
        <w:t>1.6.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3C132E" w:rsidRDefault="003C132E" w:rsidP="003C132E">
      <w:pPr>
        <w:jc w:val="both"/>
      </w:pPr>
      <w:r>
        <w:tab/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3C132E" w:rsidRDefault="003C132E" w:rsidP="003C132E">
      <w:pPr>
        <w:jc w:val="both"/>
      </w:pPr>
      <w:r>
        <w:tab/>
        <w:t xml:space="preserve"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</w:t>
      </w:r>
      <w:r>
        <w:lastRenderedPageBreak/>
        <w:t>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1 000 000 рублей, независимо от вида имущества, в отношении которого совершается сделка.</w:t>
      </w:r>
    </w:p>
    <w:p w:rsidR="003C132E" w:rsidRDefault="003C132E" w:rsidP="003C132E">
      <w:pPr>
        <w:jc w:val="both"/>
      </w:pPr>
      <w:r>
        <w:tab/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3C132E" w:rsidRDefault="003C132E" w:rsidP="003C132E"/>
    <w:p w:rsidR="003C132E" w:rsidRDefault="003C132E" w:rsidP="003C132E">
      <w:pPr>
        <w:pStyle w:val="a3"/>
        <w:numPr>
          <w:ilvl w:val="0"/>
          <w:numId w:val="1"/>
        </w:numPr>
        <w:jc w:val="center"/>
      </w:pPr>
      <w:r>
        <w:t>ПРАВА И ОБЯЗАННОСТИ СУПРУГОВ</w:t>
      </w:r>
    </w:p>
    <w:p w:rsidR="003C132E" w:rsidRDefault="003C132E" w:rsidP="003C132E">
      <w:pPr>
        <w:pStyle w:val="a3"/>
      </w:pPr>
    </w:p>
    <w:p w:rsidR="003C132E" w:rsidRDefault="003C132E" w:rsidP="003C132E">
      <w:pPr>
        <w:jc w:val="both"/>
      </w:pPr>
      <w:r>
        <w:tab/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</w:t>
      </w:r>
      <w:proofErr w:type="gramStart"/>
      <w:r>
        <w:t>расходы</w:t>
      </w:r>
      <w:proofErr w:type="gramEnd"/>
      <w:r>
        <w:t xml:space="preserve"> как за счет общих денежных средств, так и за счет иных доходов.</w:t>
      </w:r>
    </w:p>
    <w:p w:rsidR="003C132E" w:rsidRDefault="003C132E" w:rsidP="003C132E">
      <w:pPr>
        <w:jc w:val="both"/>
      </w:pPr>
      <w:r>
        <w:tab/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3C132E" w:rsidRDefault="003C132E" w:rsidP="003C132E">
      <w:pPr>
        <w:jc w:val="both"/>
      </w:pPr>
      <w:r>
        <w:tab/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3C132E" w:rsidRDefault="003C132E" w:rsidP="003C132E">
      <w:pPr>
        <w:jc w:val="both"/>
      </w:pPr>
      <w:r>
        <w:tab/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3C132E" w:rsidRDefault="003C132E" w:rsidP="003C132E">
      <w:pPr>
        <w:jc w:val="both"/>
      </w:pPr>
      <w:r>
        <w:tab/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3C132E" w:rsidRDefault="003C132E" w:rsidP="003C132E">
      <w:pPr>
        <w:jc w:val="both"/>
      </w:pPr>
      <w:r>
        <w:tab/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3C132E" w:rsidRDefault="003C132E" w:rsidP="003C132E">
      <w:pPr>
        <w:jc w:val="both"/>
      </w:pPr>
      <w:r>
        <w:tab/>
        <w:t>2.6. В случае расторжения брака имущество, принадлежавшее супругам до вступления в брак, в массу имущества, подлежащую разделу, не входит.</w:t>
      </w:r>
    </w:p>
    <w:p w:rsidR="003C132E" w:rsidRDefault="003C132E" w:rsidP="003C132E">
      <w:r>
        <w:tab/>
        <w:t>2.7. При расторжении брака общее имущество подлежит разделу в равных долях.</w:t>
      </w:r>
    </w:p>
    <w:p w:rsidR="003C132E" w:rsidRDefault="003C132E" w:rsidP="003C132E"/>
    <w:p w:rsidR="003C132E" w:rsidRDefault="003C132E" w:rsidP="003C132E">
      <w:pPr>
        <w:pStyle w:val="a3"/>
        <w:numPr>
          <w:ilvl w:val="0"/>
          <w:numId w:val="1"/>
        </w:numPr>
        <w:jc w:val="center"/>
      </w:pPr>
      <w:r>
        <w:t>ОТВЕТСТВЕННОСТЬ СУПРУГОВ</w:t>
      </w:r>
    </w:p>
    <w:p w:rsidR="003C132E" w:rsidRDefault="003C132E" w:rsidP="003C132E">
      <w:pPr>
        <w:pStyle w:val="a3"/>
      </w:pPr>
    </w:p>
    <w:p w:rsidR="003C132E" w:rsidRDefault="003C132E" w:rsidP="003C132E">
      <w:pPr>
        <w:jc w:val="both"/>
      </w:pPr>
      <w:r>
        <w:tab/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3C132E" w:rsidRDefault="003C132E" w:rsidP="003C132E">
      <w:pPr>
        <w:jc w:val="both"/>
      </w:pPr>
      <w:r>
        <w:tab/>
        <w:t>3.2. Супруг не несет ответственности по сделкам, совершенным другим супругом без его согласия.</w:t>
      </w:r>
    </w:p>
    <w:p w:rsidR="003C132E" w:rsidRDefault="003C132E" w:rsidP="003C132E">
      <w:pPr>
        <w:jc w:val="both"/>
      </w:pPr>
      <w:r>
        <w:tab/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3C132E" w:rsidRDefault="003C132E" w:rsidP="003C132E">
      <w:pPr>
        <w:jc w:val="both"/>
      </w:pPr>
      <w:r>
        <w:tab/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3C132E" w:rsidRDefault="003C132E" w:rsidP="003C132E"/>
    <w:p w:rsidR="003C132E" w:rsidRDefault="003C132E" w:rsidP="003C132E">
      <w:pPr>
        <w:pStyle w:val="a3"/>
        <w:numPr>
          <w:ilvl w:val="0"/>
          <w:numId w:val="1"/>
        </w:numPr>
        <w:jc w:val="center"/>
      </w:pPr>
      <w:r>
        <w:t>ВСТУПЛЕНИЕ В СИЛУ, ИЗМЕНЕНИЕ И ПРЕКРАЩЕНИЕ ДОГОВОРА</w:t>
      </w:r>
    </w:p>
    <w:p w:rsidR="003C132E" w:rsidRDefault="003C132E" w:rsidP="003C132E">
      <w:pPr>
        <w:pStyle w:val="a3"/>
      </w:pPr>
    </w:p>
    <w:p w:rsidR="003C132E" w:rsidRDefault="003C132E" w:rsidP="003C132E">
      <w:pPr>
        <w:jc w:val="both"/>
      </w:pPr>
      <w:r>
        <w:tab/>
        <w:t>4.1. Настоящий договор вступает в силу со дня государственной регистрации заключения брака.</w:t>
      </w:r>
    </w:p>
    <w:p w:rsidR="003C132E" w:rsidRDefault="003C132E" w:rsidP="003C132E">
      <w:r>
        <w:tab/>
        <w:t>4.2. Настоящий договор подлежит нотариальному удостоверению.</w:t>
      </w:r>
    </w:p>
    <w:p w:rsidR="003C132E" w:rsidRDefault="003C132E" w:rsidP="003C132E">
      <w:pPr>
        <w:jc w:val="both"/>
      </w:pPr>
      <w:r>
        <w:tab/>
        <w:t>4.3. Действие договора прекращается в момент государственной регистрации расторжения брака.</w:t>
      </w:r>
    </w:p>
    <w:p w:rsidR="003C132E" w:rsidRDefault="003C132E" w:rsidP="003C132E">
      <w:pPr>
        <w:jc w:val="both"/>
      </w:pPr>
      <w:r>
        <w:tab/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3C132E" w:rsidRDefault="003C132E" w:rsidP="003C132E">
      <w:pPr>
        <w:jc w:val="both"/>
      </w:pPr>
      <w:r>
        <w:tab/>
        <w:t>4.5. Все спорные вопросы, которые могут возникнуть в период действия настоящего договора, в случае не достижения супругами согласия разрешаются в судебном порядке.</w:t>
      </w:r>
    </w:p>
    <w:p w:rsidR="003C132E" w:rsidRDefault="003C132E" w:rsidP="003C132E"/>
    <w:p w:rsidR="003C132E" w:rsidRDefault="003C132E" w:rsidP="003C132E"/>
    <w:p w:rsidR="003C132E" w:rsidRDefault="003C132E" w:rsidP="003C132E">
      <w:r>
        <w:t>ПОДПИСИ СТОРОН:</w:t>
      </w:r>
    </w:p>
    <w:p w:rsidR="003C132E" w:rsidRDefault="003C132E" w:rsidP="003C132E"/>
    <w:p w:rsidR="003C132E" w:rsidRDefault="003C132E" w:rsidP="003C132E">
      <w:r>
        <w:t>Гр. Турчин Сергей Иванович,</w:t>
      </w:r>
    </w:p>
    <w:p w:rsidR="003C132E" w:rsidRDefault="003C132E" w:rsidP="003C132E">
      <w:r>
        <w:t xml:space="preserve">паспорт: серия 2210 N 717663, выдан отделом УФМС России </w:t>
      </w:r>
    </w:p>
    <w:p w:rsidR="003C132E" w:rsidRDefault="003C132E" w:rsidP="003C132E">
      <w:r>
        <w:t>Ленинского района города Ростова,</w:t>
      </w:r>
    </w:p>
    <w:p w:rsidR="003C132E" w:rsidRDefault="003C132E" w:rsidP="003C132E">
      <w:r>
        <w:t xml:space="preserve">адрес: </w:t>
      </w:r>
      <w:proofErr w:type="gramStart"/>
      <w:r>
        <w:t>г</w:t>
      </w:r>
      <w:proofErr w:type="gramEnd"/>
      <w:r>
        <w:t>. Ростов-на-Дону, пр. Стачки, 22/12.</w:t>
      </w:r>
    </w:p>
    <w:p w:rsidR="003C132E" w:rsidRDefault="003C132E" w:rsidP="003C132E"/>
    <w:p w:rsidR="003C132E" w:rsidRPr="003C132E" w:rsidRDefault="003C132E" w:rsidP="003C132E">
      <w:pPr>
        <w:rPr>
          <w:u w:val="single"/>
        </w:rPr>
      </w:pPr>
      <w:r w:rsidRPr="003C132E">
        <w:rPr>
          <w:u w:val="single"/>
        </w:rPr>
        <w:t>Турчин</w:t>
      </w:r>
    </w:p>
    <w:p w:rsidR="003C132E" w:rsidRPr="0032521F" w:rsidRDefault="003C132E" w:rsidP="003C132E">
      <w:pPr>
        <w:rPr>
          <w:sz w:val="16"/>
          <w:szCs w:val="16"/>
        </w:rPr>
      </w:pPr>
      <w:r w:rsidRPr="003252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2521F">
        <w:rPr>
          <w:sz w:val="16"/>
          <w:szCs w:val="16"/>
        </w:rPr>
        <w:t>(подпись)</w:t>
      </w:r>
    </w:p>
    <w:p w:rsidR="003C132E" w:rsidRDefault="003C132E" w:rsidP="003C132E"/>
    <w:p w:rsidR="003C132E" w:rsidRDefault="003C132E" w:rsidP="003C132E">
      <w:r>
        <w:t xml:space="preserve">Гр. </w:t>
      </w:r>
      <w:proofErr w:type="spellStart"/>
      <w:r>
        <w:t>Турчина</w:t>
      </w:r>
      <w:proofErr w:type="spellEnd"/>
      <w:r>
        <w:t xml:space="preserve"> Елена Михайловна,</w:t>
      </w:r>
    </w:p>
    <w:p w:rsidR="003C132E" w:rsidRDefault="003C132E" w:rsidP="003C132E">
      <w:r>
        <w:t xml:space="preserve">паспорт: серия 1810 N 818230, выдан </w:t>
      </w:r>
      <w:proofErr w:type="spellStart"/>
      <w:proofErr w:type="gramStart"/>
      <w:r>
        <w:t>выдан</w:t>
      </w:r>
      <w:proofErr w:type="spellEnd"/>
      <w:proofErr w:type="gramEnd"/>
      <w:r>
        <w:t xml:space="preserve"> отделом УФМС России </w:t>
      </w:r>
    </w:p>
    <w:p w:rsidR="003C132E" w:rsidRDefault="003C132E" w:rsidP="003C132E">
      <w:r>
        <w:t>Ленинского района города Ростова,</w:t>
      </w:r>
    </w:p>
    <w:p w:rsidR="003C132E" w:rsidRDefault="003C132E" w:rsidP="003C132E">
      <w:r>
        <w:t xml:space="preserve">адрес: </w:t>
      </w:r>
      <w:proofErr w:type="gramStart"/>
      <w:r>
        <w:t>г</w:t>
      </w:r>
      <w:proofErr w:type="gramEnd"/>
      <w:r>
        <w:t>. Ростов-на-Дону, пр. Стачки, 22/12.</w:t>
      </w:r>
    </w:p>
    <w:p w:rsidR="003C132E" w:rsidRDefault="003C132E" w:rsidP="003C132E"/>
    <w:p w:rsidR="003C132E" w:rsidRPr="003C132E" w:rsidRDefault="003C132E" w:rsidP="003C132E">
      <w:pPr>
        <w:rPr>
          <w:u w:val="single"/>
        </w:rPr>
      </w:pPr>
      <w:r w:rsidRPr="003C132E">
        <w:rPr>
          <w:u w:val="single"/>
        </w:rPr>
        <w:t>Турчина</w:t>
      </w:r>
    </w:p>
    <w:p w:rsidR="003C132E" w:rsidRPr="0032521F" w:rsidRDefault="003C132E" w:rsidP="003C132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2521F">
        <w:rPr>
          <w:sz w:val="16"/>
          <w:szCs w:val="16"/>
        </w:rPr>
        <w:t xml:space="preserve"> (подпись)</w:t>
      </w:r>
    </w:p>
    <w:p w:rsidR="00786478" w:rsidRDefault="00786478"/>
    <w:sectPr w:rsidR="0078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983"/>
    <w:multiLevelType w:val="hybridMultilevel"/>
    <w:tmpl w:val="AEC0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C132E"/>
    <w:rsid w:val="003C132E"/>
    <w:rsid w:val="00786478"/>
    <w:rsid w:val="0083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2018-11-21T17:41:00Z</dcterms:created>
  <dcterms:modified xsi:type="dcterms:W3CDTF">2018-11-21T17:50:00Z</dcterms:modified>
</cp:coreProperties>
</file>