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9" w:rsidRPr="00C14EA5" w:rsidRDefault="00F040C9" w:rsidP="00F04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суда, в который подается заявлен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заявителя, адрес его места жительс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представителя заявителя и его адрес)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составления - наи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менование населенного пункта)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</w:p>
    <w:p w:rsidR="00F040C9" w:rsidRDefault="00F040C9" w:rsidP="00F04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F040C9" w:rsidRDefault="00F040C9" w:rsidP="00F04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F040C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Исковое заявление о признании права собственности в порядке наследования</w:t>
      </w:r>
    </w:p>
    <w:p w:rsidR="00F040C9" w:rsidRPr="00F040C9" w:rsidRDefault="00F040C9" w:rsidP="00F04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201_ г. умер мой отец _____________ (Ф.И.О.), проживавши</w:t>
      </w:r>
      <w:proofErr w:type="gram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_______________________________________________ (указать адрес). Я, _________ (ФИО), родился "__"________ 19__ г., прихожусь ему сыном от первого брака. В ___ </w:t>
      </w:r>
      <w:proofErr w:type="gram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зарегистрировал брак с гр. _____________(ФИО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брака, "__"________ 19__ г. ими был выплачен первый паевой взнос в размере ___ руб. за кооперативную квартиру № 1234 в д. 1 корп. 2 по ул. Просторная г. Реутова. Членом кооператива была жена моего отца _____________(ФИО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отца). Паевой взнос за квартиру был полностью выплачен в период брака в ____ 19__ г. Сметная стоимость квартиры составляет _____ руб. Свидетельство о собственности на квартиру оформлено на жену моего отца 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вышеуказанная квартира приобретена моим отцом и _____________(ФИО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 во время брака за счет общих средств, то и является их совместной собственностью.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нотариальной конторе разрешается вопрос об оформлении наследства по закону и об определении доли в наследстве после смерти отца. В соответствии с нормами СК РФ при определении долей в совместном имуществе доли супругов признаются равными.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мой отец, наследодатель _____________(ФИО отца), не оставил завещательного распоряжения на случай своей смерти, я, _____________(ФИО), _____________(ФИО) (мать покойного) и ответчица _____________(ФИО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 являемся наследниками по закону.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 что _____________(ФИО мать покойного), мать покойного _____________(ФИО отца), отказалась от причитающейся доли наследства в мою пользу, что подтверждается заявлением об отказе от наследства в мою пользу, зарегистрированным в реестре № 1234 нотариусом _____________(ФИО нотариуса) </w:t>
      </w:r>
      <w:proofErr w:type="gram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Реутова Московской области, то,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следовательно, я наследую 1/3 </w:t>
      </w:r>
      <w:r w:rsidRPr="00C1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(одну третью) 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 спорной жилой площади.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ответчица отказывается добровольно определить доли в наследуемом имуществе, я вынужден обратиться в суд об определении долей в наследуемом имуществе. В связи с тем, что спорная жилая площадь состоит из двух изолированных комнат, считаю правомочным просить суд определить порядок пользования спорной жилой площадью, согласно которому мне предоставляется комната площадью 11,2 кв. м, а ответчице - 19 кв.м.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3, 117, 126 ГПК РСФСР, ст. 33 СК РФ, ст. 532 ГК РСФСР, ст. 252-256 ГК РФ</w:t>
      </w:r>
    </w:p>
    <w:p w:rsidR="00F040C9" w:rsidRPr="00C14EA5" w:rsidRDefault="00F040C9" w:rsidP="00F04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за мной, _____________(ФИО), 1/3 </w:t>
      </w:r>
      <w:r w:rsidRPr="00C14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(одну третью)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права собственности в порядке наследования на двухкомнатную квартиру № 1234 дома 1 </w:t>
      </w:r>
      <w:proofErr w:type="spellStart"/>
      <w:proofErr w:type="gram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proofErr w:type="gram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 ул. Просторная г. Реутова Московской области.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пользования упомянутой жилой площадью в г. Реутов по ул. Просторная, д. 1/2, кв. 1234, по которому я, _____________(ФИО), пользуюсь комнатой 11,2 кв. м, а _____________(ФИО второй </w:t>
      </w:r>
      <w:proofErr w:type="spellStart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женый</w:t>
      </w:r>
      <w:proofErr w:type="spellEnd"/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отца) - комнатой 19 кв. м.</w:t>
      </w:r>
      <w:proofErr w:type="gramEnd"/>
    </w:p>
    <w:p w:rsidR="00F040C9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040C9" w:rsidRPr="00C14EA5" w:rsidRDefault="00F040C9" w:rsidP="00F04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финансово-лицевого счета;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копия свидетельства о рождении;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справка из кооператива;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копия искового заявления;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копия свидетельства о смерти;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справка из Бюро технической инвентаризации;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выписка из домовой книги;</w:t>
      </w:r>
      <w:r w:rsidRPr="00C14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квитанция об уплате государственной пошлины.</w:t>
      </w:r>
    </w:p>
    <w:p w:rsidR="00F040C9" w:rsidRDefault="00F040C9" w:rsidP="00F040C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DF705F" w:rsidRPr="00DF705F" w:rsidRDefault="00DF705F" w:rsidP="00F040C9">
      <w:pPr>
        <w:rPr>
          <w:rFonts w:ascii="Times New Roman" w:eastAsia="Times New Roman" w:hAnsi="Times New Roman" w:cs="Times New Roman"/>
          <w:sz w:val="12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                                                                                             </w:t>
      </w:r>
      <w:r w:rsidRPr="00DF705F">
        <w:rPr>
          <w:rFonts w:ascii="Times New Roman" w:eastAsia="Times New Roman" w:hAnsi="Times New Roman" w:cs="Times New Roman"/>
          <w:sz w:val="12"/>
          <w:szCs w:val="24"/>
          <w:lang w:eastAsia="ru-RU"/>
        </w:rPr>
        <w:t>(ФИО</w:t>
      </w:r>
      <w:r w:rsidRPr="00DF705F">
        <w:rPr>
          <w:rFonts w:ascii="Times New Roman" w:eastAsia="Times New Roman" w:hAnsi="Times New Roman" w:cs="Times New Roman"/>
          <w:sz w:val="12"/>
          <w:szCs w:val="24"/>
          <w:lang w:val="en-US" w:eastAsia="ru-RU"/>
        </w:rPr>
        <w:t>)</w:t>
      </w:r>
    </w:p>
    <w:p w:rsidR="00F040C9" w:rsidRPr="00DF705F" w:rsidRDefault="00A401F3" w:rsidP="00F040C9">
      <w:pPr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F705F">
        <w:rPr>
          <w:rFonts w:ascii="Times New Roman" w:eastAsia="Times New Roman" w:hAnsi="Times New Roman" w:cs="Times New Roman"/>
          <w:szCs w:val="24"/>
          <w:lang w:val="en-US" w:eastAsia="ru-RU"/>
        </w:rPr>
        <w:t>&lt;___&gt;</w:t>
      </w:r>
      <w:r w:rsidRPr="00DF705F">
        <w:rPr>
          <w:rFonts w:ascii="Times New Roman" w:eastAsia="Times New Roman" w:hAnsi="Times New Roman" w:cs="Times New Roman"/>
          <w:szCs w:val="24"/>
          <w:lang w:eastAsia="ru-RU"/>
        </w:rPr>
        <w:t>________ 201__г.</w:t>
      </w:r>
      <w:proofErr w:type="gramEnd"/>
    </w:p>
    <w:p w:rsidR="00F040C9" w:rsidRDefault="00F040C9" w:rsidP="00F04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F705F" w:rsidRPr="00DF705F" w:rsidRDefault="00DF705F" w:rsidP="00F040C9">
      <w:pPr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                  </w:t>
      </w:r>
      <w:r w:rsidRPr="00DF705F">
        <w:rPr>
          <w:rFonts w:ascii="Times New Roman" w:eastAsia="Times New Roman" w:hAnsi="Times New Roman" w:cs="Times New Roman"/>
          <w:sz w:val="12"/>
          <w:szCs w:val="16"/>
          <w:lang w:eastAsia="ru-RU"/>
        </w:rPr>
        <w:t>(подпись)</w:t>
      </w:r>
    </w:p>
    <w:sectPr w:rsidR="00DF705F" w:rsidRPr="00DF705F" w:rsidSect="00F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A206A"/>
    <w:rsid w:val="00973411"/>
    <w:rsid w:val="00A401F3"/>
    <w:rsid w:val="00DA206A"/>
    <w:rsid w:val="00DF705F"/>
    <w:rsid w:val="00F040C9"/>
    <w:rsid w:val="00F2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2018-06-02T19:44:00Z</dcterms:created>
  <dcterms:modified xsi:type="dcterms:W3CDTF">2018-06-02T19:49:00Z</dcterms:modified>
</cp:coreProperties>
</file>