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b/>
          <w:color w:val="4B4B4B"/>
        </w:rPr>
      </w:pPr>
      <w:r w:rsidRPr="002D6C64">
        <w:rPr>
          <w:rFonts w:ascii="Arial" w:hAnsi="Arial" w:cs="Arial"/>
          <w:b/>
          <w:color w:val="4B4B4B"/>
        </w:rPr>
        <w:t>Договор обещания дарения в будущем</w:t>
      </w:r>
    </w:p>
    <w:p w:rsidR="009D073B" w:rsidRPr="002D6C64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b/>
          <w:color w:val="4B4B4B"/>
        </w:rPr>
      </w:pP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 область, город __________                                    «______»_____________20__ года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gramStart"/>
      <w:r>
        <w:rPr>
          <w:rFonts w:ascii="Arial" w:hAnsi="Arial" w:cs="Arial"/>
          <w:color w:val="4B4B4B"/>
          <w:sz w:val="21"/>
          <w:szCs w:val="21"/>
        </w:rPr>
        <w:t>Мы, гр. ___________________________________, именуемый (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ая</w:t>
      </w:r>
      <w:proofErr w:type="spellEnd"/>
      <w:r>
        <w:rPr>
          <w:rFonts w:ascii="Arial" w:hAnsi="Arial" w:cs="Arial"/>
          <w:color w:val="4B4B4B"/>
          <w:sz w:val="21"/>
          <w:szCs w:val="21"/>
        </w:rPr>
        <w:t>) в дальнейшем "Даритель", с одной стороны, и</w:t>
      </w:r>
      <w:proofErr w:type="gramEnd"/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spellStart"/>
      <w:r>
        <w:rPr>
          <w:rFonts w:ascii="Arial" w:hAnsi="Arial" w:cs="Arial"/>
          <w:color w:val="4B4B4B"/>
          <w:sz w:val="21"/>
          <w:szCs w:val="21"/>
        </w:rPr>
        <w:t>гр.______________________________________</w:t>
      </w:r>
      <w:proofErr w:type="spellEnd"/>
      <w:r>
        <w:rPr>
          <w:rFonts w:ascii="Arial" w:hAnsi="Arial" w:cs="Arial"/>
          <w:color w:val="4B4B4B"/>
          <w:sz w:val="21"/>
          <w:szCs w:val="21"/>
        </w:rPr>
        <w:t>, именуемый (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ая</w:t>
      </w:r>
      <w:proofErr w:type="spellEnd"/>
      <w:r>
        <w:rPr>
          <w:rFonts w:ascii="Arial" w:hAnsi="Arial" w:cs="Arial"/>
          <w:color w:val="4B4B4B"/>
          <w:sz w:val="21"/>
          <w:szCs w:val="21"/>
        </w:rPr>
        <w:t>) в дальнейшем "Одаряемый", с другой стороны, заключили настоящий договор о нижеследующем: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1. Даритель обязуется безвозмездно передать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Одаряемому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Квартиру____________________________________</w:t>
      </w:r>
      <w:proofErr w:type="spellEnd"/>
      <w:r>
        <w:rPr>
          <w:rFonts w:ascii="Arial" w:hAnsi="Arial" w:cs="Arial"/>
          <w:color w:val="4B4B4B"/>
          <w:sz w:val="21"/>
          <w:szCs w:val="21"/>
        </w:rPr>
        <w:t>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2. Указанная квартира принадлежит Дарителю на праве собственности на основании _________________________________________ и оценивается сторонами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в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________________________________________________рублей</w:t>
      </w:r>
      <w:proofErr w:type="spellEnd"/>
      <w:r>
        <w:rPr>
          <w:rFonts w:ascii="Arial" w:hAnsi="Arial" w:cs="Arial"/>
          <w:color w:val="4B4B4B"/>
          <w:sz w:val="21"/>
          <w:szCs w:val="21"/>
        </w:rPr>
        <w:t>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3. Передача квартиры будет произведена в течение _______ (______) календарного месяца после исполнения Дарителем условий кредитного договора №_________________________, заключенного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между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____________________________.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Передача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квартиры будет осуществляться по передаточному акту с вручением ключей от квартиры и правоустанавливающих документов на нее. (Либо могут быть указаны конкретная дата или иные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события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при наступлении которых Даритель осуществит дарение)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 Супругом Дарителя</w:t>
      </w:r>
      <w:proofErr w:type="gramStart"/>
      <w:r>
        <w:rPr>
          <w:rFonts w:ascii="Arial" w:hAnsi="Arial" w:cs="Arial"/>
          <w:color w:val="4B4B4B"/>
          <w:sz w:val="21"/>
          <w:szCs w:val="21"/>
        </w:rPr>
        <w:t xml:space="preserve"> - _______________________________- 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нотариусу дано согласие на дарение указанной квартиры.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Одаряемый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с содержанием указанного согласия ознакомлен.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 Даритель ставит Одаряемого в известность, что на момент подписания настоящего договора квартира ____________________________ находится в залоге у ________________________ (далее Залогодержатель) по договору ___________________________. Иные ограничения (обременения) в отношении отчуждаемой квартиры отсутствуют. Даритель передает квартиру свободной от любых имущественных прав и претензий третьих лиц, о которых в момент заключения договора стороны не могли не знать. До заключения настоящего договора квартира никому не запродана, в споре и под арестом не состоит.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Одаряемый вправе в любое время до передачи ему дара от него отказаться.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В этом случае договор дарения считается расторгнутым. Отказ от дара должен быть совершен в письменной форме. Об отказе Одаряемого принять дар он должен уведомить Дарителя посредством направления Дарителю заказным письмом с описью вложения соответствующего уведомления.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7. Даритель вправе отменить дарение и отказаться от исполнения договора в следующих случаях: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7.1. Если после заключения договора дарения его имущественное или семейное положение либо состояние его здоровья изменится настолько, что исполнение договора в новых условиях приведет к существенному снижению уровня его жизни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>7.2. По основаниям, установленным законом для отмены дарения (п. 1 ст. 578 Гражданского кодекса Российской Федерации)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7.3. В случае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,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если Даритель переживет Одаряемого до передачи ему даримого имущества.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8. Обязанности Дарителя по настоящему договору переходят к его наследникам.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9. Стороны договора заверяют, что они не лишены дееспособности, не страдают заболеваниями, препятствующими понимать существо заключаемого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10. Содержание ст. 209, 213, 288, 289, 292, 572, 574, 577-581 Гражданского кодекса Российской Федерации сторонам известно и понятно. Правовые последствия заключаемого договора им известны.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11. Обо всех изменениях в почтовых и других реквизитах Стороны обязаны немедленно (в течение трех календарных дней) письменно извещать друг друга.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12. Все изменения и дополнения оформляются дополнительными соглашениями Сторон в письменной форме, которые будут являться неотъемлемой частью настоящего Договора и подлежат обязательной государственной регистрации.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13. Расходы, связанные с государственной регистрацией настоящего договора, приложений и дополнений к нему, оплачиваются в соответствии с требованиями действующего законодательства РФ.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14. Настоящий Договор составлен в простой письменной форме, в четырех экземплярах, по одному для каждой из Сторон и один для органа, </w:t>
      </w:r>
      <w:proofErr w:type="spellStart"/>
      <w:proofErr w:type="gramStart"/>
      <w:r>
        <w:rPr>
          <w:rFonts w:ascii="Arial" w:hAnsi="Arial" w:cs="Arial"/>
          <w:color w:val="4B4B4B"/>
          <w:sz w:val="21"/>
          <w:szCs w:val="21"/>
        </w:rPr>
        <w:t>осуществ-ляющего</w:t>
      </w:r>
      <w:proofErr w:type="spellEnd"/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государственную регистрацию прав на недвижимое имущество и сделок с ним, один для Залогодержателя. Все экземпляры имеют равную юридическую силу, являются оригиналами и идентичны по содержанию.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15. Все Приложения к Договору, согласованные обеими Сторонами, являются его неотъемлемой частью.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16. Настоящий договор подлежит обязательной государственной регистрации и считается заключенным с момента такой регистрации.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Даритель:_______________________________</w:t>
      </w: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</w:p>
    <w:p w:rsidR="009D073B" w:rsidRDefault="009D073B" w:rsidP="009D073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Одаряемый:_____________________________</w:t>
      </w:r>
    </w:p>
    <w:p w:rsidR="009D073B" w:rsidRDefault="009D073B" w:rsidP="009D073B"/>
    <w:p w:rsidR="0049358F" w:rsidRDefault="0049358F"/>
    <w:sectPr w:rsidR="004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05" w:rsidRDefault="00FD5F05" w:rsidP="009D073B">
      <w:r>
        <w:separator/>
      </w:r>
    </w:p>
  </w:endnote>
  <w:endnote w:type="continuationSeparator" w:id="0">
    <w:p w:rsidR="00FD5F05" w:rsidRDefault="00FD5F05" w:rsidP="009D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05" w:rsidRDefault="00FD5F05" w:rsidP="009D073B">
      <w:r>
        <w:separator/>
      </w:r>
    </w:p>
  </w:footnote>
  <w:footnote w:type="continuationSeparator" w:id="0">
    <w:p w:rsidR="00FD5F05" w:rsidRDefault="00FD5F05" w:rsidP="009D0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58F"/>
    <w:rsid w:val="0049358F"/>
    <w:rsid w:val="009D073B"/>
    <w:rsid w:val="00F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73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D07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D07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0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dcterms:created xsi:type="dcterms:W3CDTF">2018-05-30T18:01:00Z</dcterms:created>
  <dcterms:modified xsi:type="dcterms:W3CDTF">2018-05-30T18:02:00Z</dcterms:modified>
</cp:coreProperties>
</file>